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4A" w:rsidRPr="005B524A" w:rsidRDefault="005B524A" w:rsidP="005B52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24A">
        <w:rPr>
          <w:rFonts w:ascii="Times New Roman" w:hAnsi="Times New Roman" w:cs="Times New Roman"/>
          <w:b/>
          <w:sz w:val="28"/>
          <w:szCs w:val="28"/>
        </w:rPr>
        <w:t>Обновлена типовая форма решения о предоставлении водного объекта в пользование</w:t>
      </w:r>
      <w:r w:rsidRPr="005B52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5B524A">
        <w:rPr>
          <w:rFonts w:ascii="Times New Roman" w:hAnsi="Times New Roman" w:cs="Times New Roman"/>
          <w:b/>
          <w:sz w:val="28"/>
          <w:szCs w:val="28"/>
        </w:rPr>
        <w:t>Приказ Минприроды России от 08.07.2019 N 453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B524A" w:rsidRPr="005B524A" w:rsidRDefault="005B524A" w:rsidP="005B52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4A">
        <w:rPr>
          <w:rFonts w:ascii="Times New Roman" w:hAnsi="Times New Roman" w:cs="Times New Roman"/>
          <w:sz w:val="28"/>
          <w:szCs w:val="28"/>
        </w:rPr>
        <w:t>В частности, корректируются условия использования водного объекта или его части в целях сброса сточных вод, строительства или реконструкции гидротехнических сооружений, 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островов, для 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изменениями дна и берегов поверхностных водных объектов, разведки и добычи полезных ископаемых, и др.</w:t>
      </w:r>
    </w:p>
    <w:p w:rsidR="005B524A" w:rsidRPr="005B524A" w:rsidRDefault="005B524A" w:rsidP="005B52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4A">
        <w:rPr>
          <w:rFonts w:ascii="Times New Roman" w:hAnsi="Times New Roman" w:cs="Times New Roman"/>
          <w:sz w:val="28"/>
          <w:szCs w:val="28"/>
        </w:rPr>
        <w:t xml:space="preserve">Кроме того, форма приведена в соответствие с Постановлением Правительства РФ от 20.03.2018 N 306 "О внесении изменений в некоторые акты Правительства Российской Федерации по вопросу совершенствования процедур по предоставлению водных объектов в пользование", которым, помимо прочего, установлен порядок </w:t>
      </w:r>
      <w:bookmarkStart w:id="0" w:name="_GoBack"/>
      <w:bookmarkEnd w:id="0"/>
      <w:r w:rsidRPr="005B524A">
        <w:rPr>
          <w:rFonts w:ascii="Times New Roman" w:hAnsi="Times New Roman" w:cs="Times New Roman"/>
          <w:sz w:val="28"/>
          <w:szCs w:val="28"/>
        </w:rPr>
        <w:t>подтверждения соответствия деятельности хозяйствующего субъекта, деятельности, которую возможно осуществлять на основании договора водопользования, заключаемого без аукциона.</w:t>
      </w:r>
    </w:p>
    <w:p w:rsidR="005B524A" w:rsidRPr="005B524A" w:rsidRDefault="005B524A" w:rsidP="005B52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4A">
        <w:rPr>
          <w:rFonts w:ascii="Times New Roman" w:hAnsi="Times New Roman" w:cs="Times New Roman"/>
          <w:sz w:val="28"/>
          <w:szCs w:val="28"/>
        </w:rPr>
        <w:t>Утратившим силу признается Приказ Минприроды России от 08.08.2014 N 356, которым была утверждена ранее действовавшая аналогичная форма.</w:t>
      </w:r>
    </w:p>
    <w:p w:rsidR="005B524A" w:rsidRDefault="005B524A" w:rsidP="00EF10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0DB" w:rsidRPr="00052680" w:rsidRDefault="00EF10DB" w:rsidP="00EF10DB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0">
        <w:rPr>
          <w:rFonts w:ascii="Times New Roman" w:hAnsi="Times New Roman" w:cs="Times New Roman"/>
          <w:sz w:val="28"/>
          <w:szCs w:val="28"/>
        </w:rPr>
        <w:t xml:space="preserve">Карельская транспортная прокуратура </w:t>
      </w:r>
    </w:p>
    <w:sectPr w:rsidR="00EF10DB" w:rsidRPr="00052680" w:rsidSect="00CA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38"/>
    <w:rsid w:val="00052680"/>
    <w:rsid w:val="001D69EB"/>
    <w:rsid w:val="002F4225"/>
    <w:rsid w:val="003D55AF"/>
    <w:rsid w:val="00547FE4"/>
    <w:rsid w:val="005B524A"/>
    <w:rsid w:val="00612717"/>
    <w:rsid w:val="00AA2438"/>
    <w:rsid w:val="00AB36D8"/>
    <w:rsid w:val="00B45EDA"/>
    <w:rsid w:val="00BB508C"/>
    <w:rsid w:val="00CA31AD"/>
    <w:rsid w:val="00E44051"/>
    <w:rsid w:val="00EF10DB"/>
    <w:rsid w:val="00FB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AB449-7884-46B8-A3C3-0B3E8E92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Владислав</cp:lastModifiedBy>
  <cp:revision>2</cp:revision>
  <cp:lastPrinted>2017-05-22T08:12:00Z</cp:lastPrinted>
  <dcterms:created xsi:type="dcterms:W3CDTF">2019-09-10T11:25:00Z</dcterms:created>
  <dcterms:modified xsi:type="dcterms:W3CDTF">2019-09-10T11:25:00Z</dcterms:modified>
</cp:coreProperties>
</file>