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A8" w:rsidRDefault="00F543A8" w:rsidP="00F543A8">
      <w:pPr>
        <w:spacing w:after="0" w:line="240" w:lineRule="auto"/>
        <w:ind w:right="-1"/>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rFonts w:ascii="Times New Roman" w:eastAsia="Times New Roman" w:hAnsi="Times New Roman" w:cs="Times New Roman"/>
          <w:sz w:val="28"/>
          <w:szCs w:val="20"/>
          <w:lang w:eastAsia="ru-RU"/>
        </w:rPr>
        <w:t xml:space="preserve"> </w:t>
      </w:r>
    </w:p>
    <w:p w:rsidR="00F543A8" w:rsidRDefault="00F543A8" w:rsidP="00F543A8">
      <w:pPr>
        <w:spacing w:after="0" w:line="360" w:lineRule="auto"/>
        <w:jc w:val="center"/>
        <w:rPr>
          <w:rFonts w:ascii="Times New Roman" w:eastAsia="Times New Roman" w:hAnsi="Times New Roman" w:cs="Times New Roman"/>
          <w:b/>
          <w:lang w:eastAsia="ru-RU"/>
        </w:rPr>
      </w:pPr>
      <w:proofErr w:type="gramStart"/>
      <w:r>
        <w:rPr>
          <w:rFonts w:ascii="Times New Roman" w:eastAsia="Times New Roman" w:hAnsi="Times New Roman" w:cs="Times New Roman"/>
          <w:b/>
          <w:lang w:eastAsia="ru-RU"/>
        </w:rPr>
        <w:t>РЕСПУБЛИКА  КАРЕЛИЯ</w:t>
      </w:r>
      <w:proofErr w:type="gramEnd"/>
    </w:p>
    <w:p w:rsidR="00F543A8" w:rsidRDefault="00F543A8" w:rsidP="00F543A8">
      <w:pPr>
        <w:spacing w:after="0" w:line="240" w:lineRule="auto"/>
        <w:jc w:val="center"/>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 xml:space="preserve">МУНИЦИПАЛЬНОЕ ОБРАЗОВАНИЕ </w:t>
      </w:r>
    </w:p>
    <w:p w:rsidR="00F543A8" w:rsidRDefault="00F543A8" w:rsidP="00F543A8">
      <w:pPr>
        <w:spacing w:after="0" w:line="36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Cs w:val="20"/>
          <w:lang w:eastAsia="ru-RU"/>
        </w:rPr>
        <w:t>"</w:t>
      </w:r>
      <w:proofErr w:type="gramStart"/>
      <w:r>
        <w:rPr>
          <w:rFonts w:ascii="Times New Roman" w:eastAsia="Times New Roman" w:hAnsi="Times New Roman" w:cs="Times New Roman"/>
          <w:b/>
          <w:szCs w:val="20"/>
          <w:lang w:eastAsia="ru-RU"/>
        </w:rPr>
        <w:t>КАЛЕВАЛЬСКИЙ  НАЦИОНАЛЬНЫЙ</w:t>
      </w:r>
      <w:proofErr w:type="gramEnd"/>
      <w:r>
        <w:rPr>
          <w:rFonts w:ascii="Times New Roman" w:eastAsia="Times New Roman" w:hAnsi="Times New Roman" w:cs="Times New Roman"/>
          <w:b/>
          <w:szCs w:val="20"/>
          <w:lang w:eastAsia="ru-RU"/>
        </w:rPr>
        <w:t xml:space="preserve">  РАЙОН"</w:t>
      </w:r>
    </w:p>
    <w:p w:rsidR="00F543A8" w:rsidRDefault="00F543A8" w:rsidP="00F543A8">
      <w:pPr>
        <w:spacing w:after="0" w:line="240" w:lineRule="auto"/>
        <w:jc w:val="center"/>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 xml:space="preserve">АДМИНИСТРАЦИЯ </w:t>
      </w:r>
    </w:p>
    <w:p w:rsidR="00F543A8" w:rsidRDefault="00F543A8" w:rsidP="00F543A8">
      <w:pPr>
        <w:spacing w:after="0" w:line="480" w:lineRule="auto"/>
        <w:jc w:val="center"/>
        <w:rPr>
          <w:rFonts w:ascii="Times New Roman" w:eastAsia="Times New Roman" w:hAnsi="Times New Roman" w:cs="Times New Roman"/>
          <w:b/>
          <w:sz w:val="24"/>
          <w:szCs w:val="20"/>
          <w:lang w:eastAsia="ru-RU"/>
        </w:rPr>
      </w:pPr>
      <w:proofErr w:type="gramStart"/>
      <w:r>
        <w:rPr>
          <w:rFonts w:ascii="Times New Roman" w:eastAsia="Times New Roman" w:hAnsi="Times New Roman" w:cs="Times New Roman"/>
          <w:b/>
          <w:sz w:val="26"/>
          <w:szCs w:val="20"/>
          <w:lang w:eastAsia="ru-RU"/>
        </w:rPr>
        <w:t>КАЛЕВАЛЬСКОГО  МУНИЦИПАЛЬНОГО</w:t>
      </w:r>
      <w:proofErr w:type="gramEnd"/>
      <w:r>
        <w:rPr>
          <w:rFonts w:ascii="Times New Roman" w:eastAsia="Times New Roman" w:hAnsi="Times New Roman" w:cs="Times New Roman"/>
          <w:b/>
          <w:sz w:val="26"/>
          <w:szCs w:val="20"/>
          <w:lang w:eastAsia="ru-RU"/>
        </w:rPr>
        <w:t xml:space="preserve"> РАЙОНА</w:t>
      </w:r>
    </w:p>
    <w:p w:rsidR="00F543A8" w:rsidRDefault="00F543A8" w:rsidP="00F543A8">
      <w:pPr>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32"/>
          <w:szCs w:val="32"/>
          <w:lang w:eastAsia="ru-RU"/>
        </w:rPr>
        <w:t>ПОСТАНОВЛЕНИЕ</w:t>
      </w:r>
    </w:p>
    <w:p w:rsidR="00F543A8" w:rsidRDefault="00F543A8" w:rsidP="00F543A8">
      <w:pPr>
        <w:spacing w:after="0" w:line="360" w:lineRule="auto"/>
        <w:jc w:val="center"/>
        <w:rPr>
          <w:rFonts w:ascii="Times New Roman" w:eastAsia="Times New Roman" w:hAnsi="Times New Roman" w:cs="Times New Roman"/>
          <w:b/>
          <w:sz w:val="8"/>
          <w:szCs w:val="20"/>
          <w:lang w:eastAsia="ru-RU"/>
        </w:rPr>
      </w:pPr>
      <w:r>
        <w:rPr>
          <w:rFonts w:ascii="Times New Roman" w:eastAsia="Times New Roman" w:hAnsi="Times New Roman" w:cs="Times New Roman"/>
          <w:b/>
          <w:sz w:val="8"/>
          <w:szCs w:val="20"/>
          <w:lang w:eastAsia="ru-RU"/>
        </w:rPr>
        <w:t xml:space="preserve"> </w:t>
      </w:r>
    </w:p>
    <w:p w:rsidR="00F543A8" w:rsidRDefault="00F543A8" w:rsidP="00F543A8">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От</w:t>
      </w:r>
      <w:r>
        <w:rPr>
          <w:rFonts w:ascii="Times New Roman" w:eastAsia="Times New Roman" w:hAnsi="Times New Roman" w:cs="Times New Roman"/>
          <w:sz w:val="24"/>
          <w:szCs w:val="24"/>
          <w:u w:val="single"/>
          <w:lang w:eastAsia="ru-RU"/>
        </w:rPr>
        <w:t xml:space="preserve">                    </w:t>
      </w:r>
      <w:proofErr w:type="gramStart"/>
      <w:r>
        <w:rPr>
          <w:rFonts w:ascii="Times New Roman" w:eastAsia="Times New Roman" w:hAnsi="Times New Roman" w:cs="Times New Roman"/>
          <w:sz w:val="24"/>
          <w:szCs w:val="24"/>
          <w:u w:val="single"/>
          <w:lang w:eastAsia="ru-RU"/>
        </w:rPr>
        <w:t xml:space="preserve">  .</w:t>
      </w:r>
      <w:proofErr w:type="gramEnd"/>
      <w:r>
        <w:rPr>
          <w:rFonts w:ascii="Times New Roman" w:eastAsia="Times New Roman" w:hAnsi="Times New Roman" w:cs="Times New Roman"/>
          <w:sz w:val="24"/>
          <w:szCs w:val="24"/>
          <w:u w:val="single"/>
          <w:lang w:eastAsia="ru-RU"/>
        </w:rPr>
        <w:t xml:space="preserve"> № </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w:t>
      </w:r>
      <w:r>
        <w:rPr>
          <w:rFonts w:ascii="Times New Roman" w:eastAsia="Times New Roman" w:hAnsi="Times New Roman" w:cs="Times New Roman"/>
          <w:sz w:val="24"/>
          <w:szCs w:val="24"/>
          <w:lang w:eastAsia="ru-RU"/>
        </w:rPr>
        <w:t>гт. Калевала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tblGrid>
      <w:tr w:rsidR="00F543A8" w:rsidTr="00F543A8">
        <w:trPr>
          <w:trHeight w:val="632"/>
        </w:trPr>
        <w:tc>
          <w:tcPr>
            <w:tcW w:w="4768" w:type="dxa"/>
            <w:tcBorders>
              <w:top w:val="nil"/>
              <w:left w:val="nil"/>
              <w:bottom w:val="nil"/>
              <w:right w:val="nil"/>
            </w:tcBorders>
          </w:tcPr>
          <w:p w:rsidR="00F543A8" w:rsidRDefault="00F543A8">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дорожном хозяйстве на территории </w:t>
            </w:r>
            <w:proofErr w:type="gramStart"/>
            <w:r>
              <w:rPr>
                <w:rFonts w:ascii="Times New Roman" w:hAnsi="Times New Roman" w:cs="Times New Roman"/>
                <w:sz w:val="24"/>
                <w:szCs w:val="24"/>
              </w:rPr>
              <w:t>Калевальско</w:t>
            </w:r>
            <w:r>
              <w:rPr>
                <w:rFonts w:ascii="Times New Roman" w:hAnsi="Times New Roman" w:cs="Times New Roman"/>
                <w:sz w:val="24"/>
                <w:szCs w:val="24"/>
              </w:rPr>
              <w:t>го  городского</w:t>
            </w:r>
            <w:proofErr w:type="gramEnd"/>
            <w:r>
              <w:rPr>
                <w:rFonts w:ascii="Times New Roman" w:hAnsi="Times New Roman" w:cs="Times New Roman"/>
                <w:sz w:val="24"/>
                <w:szCs w:val="24"/>
              </w:rPr>
              <w:t xml:space="preserve"> поселения на 2026</w:t>
            </w:r>
            <w:r>
              <w:rPr>
                <w:rFonts w:ascii="Times New Roman" w:hAnsi="Times New Roman" w:cs="Times New Roman"/>
                <w:sz w:val="24"/>
                <w:szCs w:val="24"/>
              </w:rPr>
              <w:t xml:space="preserve"> год</w:t>
            </w:r>
          </w:p>
          <w:p w:rsidR="00F543A8" w:rsidRDefault="00F543A8">
            <w:pPr>
              <w:spacing w:after="0" w:line="240" w:lineRule="auto"/>
              <w:jc w:val="both"/>
              <w:rPr>
                <w:rFonts w:ascii="Times New Roman" w:eastAsia="Times New Roman" w:hAnsi="Times New Roman" w:cs="Times New Roman"/>
                <w:sz w:val="24"/>
                <w:szCs w:val="24"/>
                <w:lang w:eastAsia="ru-RU"/>
              </w:rPr>
            </w:pPr>
          </w:p>
        </w:tc>
      </w:tr>
    </w:tbl>
    <w:p w:rsidR="00F543A8" w:rsidRDefault="00F543A8" w:rsidP="00F543A8">
      <w:pPr>
        <w:pStyle w:val="a5"/>
        <w:spacing w:after="0" w:line="276" w:lineRule="auto"/>
        <w:ind w:firstLine="709"/>
        <w:jc w:val="both"/>
        <w:rPr>
          <w:sz w:val="24"/>
          <w:szCs w:val="24"/>
        </w:rPr>
      </w:pPr>
      <w:r>
        <w:rPr>
          <w:sz w:val="24"/>
          <w:szCs w:val="24"/>
        </w:rPr>
        <w:t xml:space="preserve">         В</w:t>
      </w:r>
      <w:r>
        <w:rPr>
          <w:spacing w:val="1"/>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статьей</w:t>
      </w:r>
      <w:r>
        <w:rPr>
          <w:spacing w:val="70"/>
          <w:sz w:val="24"/>
          <w:szCs w:val="24"/>
        </w:rPr>
        <w:t xml:space="preserve"> </w:t>
      </w:r>
      <w:r>
        <w:rPr>
          <w:sz w:val="24"/>
          <w:szCs w:val="24"/>
        </w:rPr>
        <w:t>17.1</w:t>
      </w:r>
      <w:r>
        <w:rPr>
          <w:spacing w:val="70"/>
          <w:sz w:val="24"/>
          <w:szCs w:val="24"/>
        </w:rPr>
        <w:t xml:space="preserve"> </w:t>
      </w:r>
      <w:r>
        <w:rPr>
          <w:sz w:val="24"/>
          <w:szCs w:val="24"/>
        </w:rPr>
        <w:t>Федерального закона от 06 октября</w:t>
      </w:r>
      <w:r>
        <w:rPr>
          <w:spacing w:val="1"/>
          <w:sz w:val="24"/>
          <w:szCs w:val="24"/>
        </w:rPr>
        <w:t xml:space="preserve"> </w:t>
      </w:r>
      <w:r>
        <w:rPr>
          <w:sz w:val="24"/>
          <w:szCs w:val="24"/>
        </w:rPr>
        <w:t>2003</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131-ФЗ</w:t>
      </w:r>
      <w:r>
        <w:rPr>
          <w:spacing w:val="1"/>
          <w:sz w:val="24"/>
          <w:szCs w:val="24"/>
        </w:rPr>
        <w:t xml:space="preserve"> </w:t>
      </w:r>
      <w:r>
        <w:rPr>
          <w:sz w:val="24"/>
          <w:szCs w:val="24"/>
        </w:rPr>
        <w:t>«Об</w:t>
      </w:r>
      <w:r>
        <w:rPr>
          <w:spacing w:val="1"/>
          <w:sz w:val="24"/>
          <w:szCs w:val="24"/>
        </w:rPr>
        <w:t xml:space="preserve"> </w:t>
      </w:r>
      <w:r>
        <w:rPr>
          <w:sz w:val="24"/>
          <w:szCs w:val="24"/>
        </w:rPr>
        <w:t>общих</w:t>
      </w:r>
      <w:r>
        <w:rPr>
          <w:spacing w:val="1"/>
          <w:sz w:val="24"/>
          <w:szCs w:val="24"/>
        </w:rPr>
        <w:t xml:space="preserve"> </w:t>
      </w:r>
      <w:r>
        <w:rPr>
          <w:sz w:val="24"/>
          <w:szCs w:val="24"/>
        </w:rPr>
        <w:t>принципах</w:t>
      </w:r>
      <w:r>
        <w:rPr>
          <w:spacing w:val="1"/>
          <w:sz w:val="24"/>
          <w:szCs w:val="24"/>
        </w:rPr>
        <w:t xml:space="preserve"> </w:t>
      </w:r>
      <w:r>
        <w:rPr>
          <w:sz w:val="24"/>
          <w:szCs w:val="24"/>
        </w:rPr>
        <w:t>организации</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sz w:val="24"/>
          <w:szCs w:val="24"/>
        </w:rPr>
        <w:t>в</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частью</w:t>
      </w:r>
      <w:r>
        <w:rPr>
          <w:spacing w:val="1"/>
          <w:sz w:val="24"/>
          <w:szCs w:val="24"/>
        </w:rPr>
        <w:t xml:space="preserve"> </w:t>
      </w:r>
      <w:r>
        <w:rPr>
          <w:sz w:val="24"/>
          <w:szCs w:val="24"/>
        </w:rPr>
        <w:t>4</w:t>
      </w:r>
      <w:r>
        <w:rPr>
          <w:spacing w:val="71"/>
          <w:sz w:val="24"/>
          <w:szCs w:val="24"/>
        </w:rPr>
        <w:t xml:space="preserve"> </w:t>
      </w:r>
      <w:r>
        <w:rPr>
          <w:sz w:val="24"/>
          <w:szCs w:val="24"/>
        </w:rPr>
        <w:t>статьи</w:t>
      </w:r>
      <w:r>
        <w:rPr>
          <w:spacing w:val="71"/>
          <w:sz w:val="24"/>
          <w:szCs w:val="24"/>
        </w:rPr>
        <w:t xml:space="preserve"> </w:t>
      </w:r>
      <w:r>
        <w:rPr>
          <w:sz w:val="24"/>
          <w:szCs w:val="24"/>
        </w:rPr>
        <w:t>44</w:t>
      </w:r>
      <w:r>
        <w:rPr>
          <w:spacing w:val="1"/>
          <w:sz w:val="24"/>
          <w:szCs w:val="24"/>
        </w:rPr>
        <w:t xml:space="preserve"> </w:t>
      </w:r>
      <w:r>
        <w:rPr>
          <w:sz w:val="24"/>
          <w:szCs w:val="24"/>
        </w:rPr>
        <w:t>Федерального закона от 31 июля 2020 года № 248-ФЗ «О государственном</w:t>
      </w:r>
      <w:r>
        <w:rPr>
          <w:spacing w:val="1"/>
          <w:sz w:val="24"/>
          <w:szCs w:val="24"/>
        </w:rPr>
        <w:t xml:space="preserve"> </w:t>
      </w:r>
      <w:r>
        <w:rPr>
          <w:sz w:val="24"/>
          <w:szCs w:val="24"/>
        </w:rPr>
        <w:t>контроле (надзоре) и муниципальном контроле в Российской Федерации»,</w:t>
      </w:r>
      <w:r>
        <w:rPr>
          <w:spacing w:val="1"/>
          <w:sz w:val="24"/>
          <w:szCs w:val="24"/>
        </w:rPr>
        <w:t xml:space="preserve"> </w:t>
      </w:r>
      <w:r>
        <w:rPr>
          <w:sz w:val="24"/>
          <w:szCs w:val="24"/>
        </w:rPr>
        <w:t>постановлением</w:t>
      </w:r>
      <w:r>
        <w:rPr>
          <w:spacing w:val="1"/>
          <w:sz w:val="24"/>
          <w:szCs w:val="24"/>
        </w:rPr>
        <w:t xml:space="preserve"> </w:t>
      </w:r>
      <w:r>
        <w:rPr>
          <w:sz w:val="24"/>
          <w:szCs w:val="24"/>
        </w:rPr>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70"/>
          <w:sz w:val="24"/>
          <w:szCs w:val="24"/>
        </w:rPr>
        <w:t xml:space="preserve"> </w:t>
      </w:r>
      <w:r>
        <w:rPr>
          <w:sz w:val="24"/>
          <w:szCs w:val="24"/>
        </w:rPr>
        <w:t>25</w:t>
      </w:r>
      <w:r>
        <w:rPr>
          <w:spacing w:val="70"/>
          <w:sz w:val="24"/>
          <w:szCs w:val="24"/>
        </w:rPr>
        <w:t xml:space="preserve"> </w:t>
      </w:r>
      <w:r>
        <w:rPr>
          <w:sz w:val="24"/>
          <w:szCs w:val="24"/>
        </w:rPr>
        <w:t>июня</w:t>
      </w:r>
      <w:r>
        <w:rPr>
          <w:spacing w:val="70"/>
          <w:sz w:val="24"/>
          <w:szCs w:val="24"/>
        </w:rPr>
        <w:t xml:space="preserve"> </w:t>
      </w:r>
      <w:r>
        <w:rPr>
          <w:sz w:val="24"/>
          <w:szCs w:val="24"/>
        </w:rPr>
        <w:t>2021</w:t>
      </w:r>
      <w:r>
        <w:rPr>
          <w:spacing w:val="1"/>
          <w:sz w:val="24"/>
          <w:szCs w:val="24"/>
        </w:rPr>
        <w:t xml:space="preserve"> </w:t>
      </w:r>
      <w:r>
        <w:rPr>
          <w:sz w:val="24"/>
          <w:szCs w:val="24"/>
        </w:rPr>
        <w:t>года</w:t>
      </w:r>
      <w:r>
        <w:rPr>
          <w:spacing w:val="1"/>
          <w:sz w:val="24"/>
          <w:szCs w:val="24"/>
        </w:rPr>
        <w:t xml:space="preserve"> </w:t>
      </w:r>
      <w:r>
        <w:rPr>
          <w:sz w:val="24"/>
          <w:szCs w:val="24"/>
        </w:rPr>
        <w:t>№</w:t>
      </w:r>
      <w:r>
        <w:rPr>
          <w:spacing w:val="1"/>
          <w:sz w:val="24"/>
          <w:szCs w:val="24"/>
        </w:rPr>
        <w:t xml:space="preserve"> </w:t>
      </w:r>
      <w:r>
        <w:rPr>
          <w:sz w:val="24"/>
          <w:szCs w:val="24"/>
        </w:rPr>
        <w:t>990</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Правил</w:t>
      </w:r>
      <w:r>
        <w:rPr>
          <w:spacing w:val="1"/>
          <w:sz w:val="24"/>
          <w:szCs w:val="24"/>
        </w:rPr>
        <w:t xml:space="preserve"> </w:t>
      </w:r>
      <w:r>
        <w:rPr>
          <w:sz w:val="24"/>
          <w:szCs w:val="24"/>
        </w:rPr>
        <w:t>разработки</w:t>
      </w:r>
      <w:r>
        <w:rPr>
          <w:spacing w:val="1"/>
          <w:sz w:val="24"/>
          <w:szCs w:val="24"/>
        </w:rPr>
        <w:t xml:space="preserve"> </w:t>
      </w:r>
      <w:r>
        <w:rPr>
          <w:sz w:val="24"/>
          <w:szCs w:val="24"/>
        </w:rPr>
        <w:t>и</w:t>
      </w:r>
      <w:r>
        <w:rPr>
          <w:spacing w:val="1"/>
          <w:sz w:val="24"/>
          <w:szCs w:val="24"/>
        </w:rPr>
        <w:t xml:space="preserve"> </w:t>
      </w:r>
      <w:r>
        <w:rPr>
          <w:sz w:val="24"/>
          <w:szCs w:val="24"/>
        </w:rPr>
        <w:t>утверждения</w:t>
      </w:r>
      <w:r>
        <w:rPr>
          <w:spacing w:val="1"/>
          <w:sz w:val="24"/>
          <w:szCs w:val="24"/>
        </w:rPr>
        <w:t xml:space="preserve"> </w:t>
      </w:r>
      <w:r>
        <w:rPr>
          <w:sz w:val="24"/>
          <w:szCs w:val="24"/>
        </w:rPr>
        <w:t>контрольными</w:t>
      </w:r>
      <w:r>
        <w:rPr>
          <w:spacing w:val="1"/>
          <w:sz w:val="24"/>
          <w:szCs w:val="24"/>
        </w:rPr>
        <w:t xml:space="preserve"> </w:t>
      </w:r>
      <w:r>
        <w:rPr>
          <w:sz w:val="24"/>
          <w:szCs w:val="24"/>
        </w:rPr>
        <w:t>(надзорными)</w:t>
      </w:r>
      <w:r>
        <w:rPr>
          <w:spacing w:val="1"/>
          <w:sz w:val="24"/>
          <w:szCs w:val="24"/>
        </w:rPr>
        <w:t xml:space="preserve"> </w:t>
      </w:r>
      <w:r>
        <w:rPr>
          <w:sz w:val="24"/>
          <w:szCs w:val="24"/>
        </w:rPr>
        <w:t>органами</w:t>
      </w:r>
      <w:r>
        <w:rPr>
          <w:spacing w:val="1"/>
          <w:sz w:val="24"/>
          <w:szCs w:val="24"/>
        </w:rPr>
        <w:t xml:space="preserve"> </w:t>
      </w:r>
      <w:r>
        <w:rPr>
          <w:sz w:val="24"/>
          <w:szCs w:val="24"/>
        </w:rPr>
        <w:t>программы</w:t>
      </w:r>
      <w:r>
        <w:rPr>
          <w:spacing w:val="1"/>
          <w:sz w:val="24"/>
          <w:szCs w:val="24"/>
        </w:rPr>
        <w:t xml:space="preserve"> </w:t>
      </w:r>
      <w:r>
        <w:rPr>
          <w:sz w:val="24"/>
          <w:szCs w:val="24"/>
        </w:rPr>
        <w:t>профилактики</w:t>
      </w:r>
      <w:r>
        <w:rPr>
          <w:spacing w:val="1"/>
          <w:sz w:val="24"/>
          <w:szCs w:val="24"/>
        </w:rPr>
        <w:t xml:space="preserve"> </w:t>
      </w:r>
      <w:r>
        <w:rPr>
          <w:sz w:val="24"/>
          <w:szCs w:val="24"/>
        </w:rPr>
        <w:t>рисков</w:t>
      </w:r>
      <w:r>
        <w:rPr>
          <w:spacing w:val="1"/>
          <w:sz w:val="24"/>
          <w:szCs w:val="24"/>
        </w:rPr>
        <w:t xml:space="preserve"> </w:t>
      </w:r>
      <w:r>
        <w:rPr>
          <w:sz w:val="24"/>
          <w:szCs w:val="24"/>
        </w:rPr>
        <w:t>причинения</w:t>
      </w:r>
      <w:r>
        <w:rPr>
          <w:spacing w:val="1"/>
          <w:sz w:val="24"/>
          <w:szCs w:val="24"/>
        </w:rPr>
        <w:t xml:space="preserve"> </w:t>
      </w:r>
      <w:r>
        <w:rPr>
          <w:sz w:val="24"/>
          <w:szCs w:val="24"/>
        </w:rPr>
        <w:t>вреда</w:t>
      </w:r>
      <w:r>
        <w:rPr>
          <w:spacing w:val="1"/>
          <w:sz w:val="24"/>
          <w:szCs w:val="24"/>
        </w:rPr>
        <w:t xml:space="preserve"> </w:t>
      </w:r>
      <w:r>
        <w:rPr>
          <w:sz w:val="24"/>
          <w:szCs w:val="24"/>
        </w:rPr>
        <w:t>(ущерба)</w:t>
      </w:r>
      <w:r>
        <w:rPr>
          <w:spacing w:val="1"/>
          <w:sz w:val="24"/>
          <w:szCs w:val="24"/>
        </w:rPr>
        <w:t xml:space="preserve"> </w:t>
      </w:r>
      <w:r>
        <w:rPr>
          <w:sz w:val="24"/>
          <w:szCs w:val="24"/>
        </w:rPr>
        <w:t>охраняемым</w:t>
      </w:r>
      <w:r>
        <w:rPr>
          <w:spacing w:val="1"/>
          <w:sz w:val="24"/>
          <w:szCs w:val="24"/>
        </w:rPr>
        <w:t xml:space="preserve"> </w:t>
      </w:r>
      <w:r>
        <w:rPr>
          <w:sz w:val="24"/>
          <w:szCs w:val="24"/>
        </w:rPr>
        <w:t>законом</w:t>
      </w:r>
      <w:r>
        <w:rPr>
          <w:spacing w:val="71"/>
          <w:sz w:val="24"/>
          <w:szCs w:val="24"/>
        </w:rPr>
        <w:t xml:space="preserve"> </w:t>
      </w:r>
      <w:r>
        <w:rPr>
          <w:sz w:val="24"/>
          <w:szCs w:val="24"/>
        </w:rPr>
        <w:t>ценностям», Уставом муниципального образования «Калевальское городское поселение».</w:t>
      </w:r>
    </w:p>
    <w:p w:rsidR="00F543A8" w:rsidRDefault="00F543A8" w:rsidP="00F543A8">
      <w:pPr>
        <w:spacing w:after="0"/>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Администрация Калевальского муниципального района ПОСТАНОВЛЯЕТ:</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1. </w:t>
      </w:r>
      <w:r>
        <w:rPr>
          <w:rFonts w:ascii="Times New Roman" w:hAnsi="Times New Roman" w:cs="Times New Roman"/>
          <w:sz w:val="24"/>
          <w:szCs w:val="24"/>
        </w:rPr>
        <w:t>Утвердить прилагаемую Программу профилактики рисков причинения вреда (ущерба) охраняемым законом ценностям при осуществлении на территории Калевальского городского поселения муниципального контроля на автомобильном транспо</w:t>
      </w:r>
      <w:r>
        <w:rPr>
          <w:rFonts w:ascii="Times New Roman" w:hAnsi="Times New Roman" w:cs="Times New Roman"/>
          <w:sz w:val="24"/>
          <w:szCs w:val="24"/>
        </w:rPr>
        <w:t>рте и дорожном хозяйстве на 2026</w:t>
      </w:r>
      <w:r>
        <w:rPr>
          <w:rFonts w:ascii="Times New Roman" w:hAnsi="Times New Roman" w:cs="Times New Roman"/>
          <w:sz w:val="24"/>
          <w:szCs w:val="24"/>
        </w:rPr>
        <w:t xml:space="preserve"> год».</w:t>
      </w:r>
    </w:p>
    <w:p w:rsidR="00F543A8" w:rsidRDefault="00F543A8" w:rsidP="00F543A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2</w:t>
      </w:r>
      <w:r>
        <w:rPr>
          <w:rFonts w:ascii="Times New Roman" w:hAnsi="Times New Roman" w:cs="Times New Roman"/>
          <w:sz w:val="24"/>
          <w:szCs w:val="24"/>
        </w:rPr>
        <w:t xml:space="preserve">. Контроль исполнения настоящего постановления возложить на </w:t>
      </w:r>
      <w:proofErr w:type="spellStart"/>
      <w:r>
        <w:rPr>
          <w:rFonts w:ascii="Times New Roman" w:hAnsi="Times New Roman" w:cs="Times New Roman"/>
          <w:sz w:val="24"/>
          <w:szCs w:val="24"/>
        </w:rPr>
        <w:t>Невайкина</w:t>
      </w:r>
      <w:proofErr w:type="spellEnd"/>
      <w:r>
        <w:rPr>
          <w:rFonts w:ascii="Times New Roman" w:hAnsi="Times New Roman" w:cs="Times New Roman"/>
          <w:sz w:val="24"/>
          <w:szCs w:val="24"/>
        </w:rPr>
        <w:t xml:space="preserve"> П.Н</w:t>
      </w:r>
      <w:r>
        <w:rPr>
          <w:rFonts w:ascii="Times New Roman" w:hAnsi="Times New Roman" w:cs="Times New Roman"/>
          <w:sz w:val="24"/>
          <w:szCs w:val="24"/>
        </w:rPr>
        <w:t>., заместителя Главы администрации Калевальского муниципального района.</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 xml:space="preserve">3.Данное постановление подлежит официальному опубликованию (обнародованию) в информационном бюллетене </w:t>
      </w:r>
      <w:r>
        <w:rPr>
          <w:rFonts w:ascii="Times New Roman" w:eastAsia="Times New Roman" w:hAnsi="Times New Roman" w:cs="Times New Roman"/>
          <w:sz w:val="24"/>
          <w:szCs w:val="24"/>
          <w:lang w:eastAsia="ru-RU"/>
        </w:rPr>
        <w:t>«Вестник муниципального образования «Калевальское городское поселение» и размещению на официальном сайте Калевальского муниципального района в сети Интернет.</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w:t>
      </w:r>
    </w:p>
    <w:p w:rsidR="00F543A8" w:rsidRDefault="00F543A8" w:rsidP="00F543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Калевальского муниципального района                                                       </w:t>
      </w:r>
      <w:r>
        <w:rPr>
          <w:rFonts w:ascii="Times New Roman" w:eastAsia="Times New Roman" w:hAnsi="Times New Roman" w:cs="Times New Roman"/>
          <w:sz w:val="24"/>
          <w:szCs w:val="24"/>
          <w:lang w:eastAsia="ru-RU"/>
        </w:rPr>
        <w:t xml:space="preserve">        </w:t>
      </w:r>
      <w:bookmarkStart w:id="0" w:name="_GoBack"/>
      <w:bookmarkEnd w:id="0"/>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А.А. Гладий</w:t>
      </w:r>
      <w:r>
        <w:rPr>
          <w:rFonts w:ascii="Times New Roman" w:eastAsia="Times New Roman" w:hAnsi="Times New Roman" w:cs="Times New Roman"/>
          <w:sz w:val="24"/>
          <w:szCs w:val="24"/>
          <w:lang w:eastAsia="ru-RU"/>
        </w:rPr>
        <w:t xml:space="preserve">     </w:t>
      </w: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Исп. </w:t>
      </w:r>
      <w:r>
        <w:rPr>
          <w:rFonts w:ascii="Times New Roman" w:eastAsia="Times New Roman" w:hAnsi="Times New Roman" w:cs="Times New Roman"/>
          <w:color w:val="000000" w:themeColor="text1"/>
          <w:sz w:val="20"/>
          <w:szCs w:val="20"/>
          <w:lang w:eastAsia="ru-RU"/>
        </w:rPr>
        <w:t>Бороздина Е.И</w:t>
      </w:r>
      <w:r>
        <w:rPr>
          <w:rFonts w:ascii="Times New Roman" w:eastAsia="Times New Roman" w:hAnsi="Times New Roman" w:cs="Times New Roman"/>
          <w:color w:val="000000" w:themeColor="text1"/>
          <w:sz w:val="20"/>
          <w:szCs w:val="20"/>
          <w:lang w:eastAsia="ru-RU"/>
        </w:rPr>
        <w:t>.</w:t>
      </w:r>
    </w:p>
    <w:p w:rsidR="00F543A8" w:rsidRDefault="00F543A8" w:rsidP="00F543A8">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Рассылка: дело – 1, ОПРТ – 1, Отдел Г и ЖКХ - 1</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Утверждена</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Постановлением администрации</w:t>
      </w:r>
    </w:p>
    <w:p w:rsidR="00F543A8" w:rsidRDefault="00F543A8" w:rsidP="00F543A8">
      <w:pPr>
        <w:spacing w:after="0" w:line="240" w:lineRule="auto"/>
        <w:ind w:left="4956"/>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Калевальского муниципального района</w:t>
      </w:r>
    </w:p>
    <w:p w:rsidR="00F543A8" w:rsidRDefault="00F543A8" w:rsidP="00F543A8">
      <w:pPr>
        <w:spacing w:after="0" w:line="240" w:lineRule="auto"/>
        <w:ind w:left="4956"/>
        <w:jc w:val="right"/>
        <w:rPr>
          <w:rFonts w:ascii="Times New Roman" w:eastAsia="Times New Roman" w:hAnsi="Times New Roman" w:cs="Times New Roman"/>
          <w:bCs/>
          <w:color w:val="000000"/>
          <w:u w:val="single"/>
          <w:lang w:eastAsia="ru-RU"/>
        </w:rPr>
      </w:pPr>
      <w:r>
        <w:rPr>
          <w:rFonts w:ascii="Times New Roman" w:eastAsia="Times New Roman" w:hAnsi="Times New Roman" w:cs="Times New Roman"/>
          <w:bCs/>
          <w:color w:val="000000"/>
          <w:u w:val="single"/>
          <w:lang w:eastAsia="ru-RU"/>
        </w:rPr>
        <w:t>о</w:t>
      </w:r>
      <w:r>
        <w:rPr>
          <w:rFonts w:ascii="Times New Roman" w:eastAsia="Times New Roman" w:hAnsi="Times New Roman" w:cs="Times New Roman"/>
          <w:bCs/>
          <w:color w:val="000000"/>
          <w:u w:val="single"/>
          <w:lang w:eastAsia="ru-RU"/>
        </w:rPr>
        <w:t>т</w:t>
      </w:r>
      <w:r>
        <w:rPr>
          <w:rFonts w:ascii="Times New Roman" w:eastAsia="Times New Roman" w:hAnsi="Times New Roman" w:cs="Times New Roman"/>
          <w:bCs/>
          <w:color w:val="000000"/>
          <w:u w:val="single"/>
          <w:lang w:eastAsia="ru-RU"/>
        </w:rPr>
        <w:t xml:space="preserve">                     </w:t>
      </w:r>
      <w:proofErr w:type="gramStart"/>
      <w:r>
        <w:rPr>
          <w:rFonts w:ascii="Times New Roman" w:eastAsia="Times New Roman" w:hAnsi="Times New Roman" w:cs="Times New Roman"/>
          <w:bCs/>
          <w:color w:val="000000"/>
          <w:u w:val="single"/>
          <w:lang w:eastAsia="ru-RU"/>
        </w:rPr>
        <w:t xml:space="preserve">  .</w:t>
      </w:r>
      <w:proofErr w:type="gramEnd"/>
      <w:r>
        <w:rPr>
          <w:rFonts w:ascii="Times New Roman" w:eastAsia="Times New Roman" w:hAnsi="Times New Roman" w:cs="Times New Roman"/>
          <w:bCs/>
          <w:color w:val="000000"/>
          <w:u w:val="single"/>
          <w:lang w:eastAsia="ru-RU"/>
        </w:rPr>
        <w:t xml:space="preserve">  № ______</w:t>
      </w:r>
    </w:p>
    <w:p w:rsidR="00095663" w:rsidRDefault="00095663" w:rsidP="00B15678">
      <w:pPr>
        <w:spacing w:after="0" w:line="240" w:lineRule="auto"/>
        <w:ind w:right="-1"/>
        <w:jc w:val="center"/>
        <w:rPr>
          <w:rFonts w:ascii="Times New Roman" w:eastAsia="Times New Roman" w:hAnsi="Times New Roman" w:cs="Times New Roman"/>
          <w:sz w:val="28"/>
          <w:szCs w:val="20"/>
          <w:lang w:eastAsia="ru-RU"/>
        </w:rPr>
      </w:pPr>
    </w:p>
    <w:p w:rsidR="004A4CEC" w:rsidRDefault="004A4CEC" w:rsidP="00A7438F">
      <w:pPr>
        <w:spacing w:after="0" w:line="240" w:lineRule="auto"/>
        <w:ind w:left="4956"/>
        <w:jc w:val="right"/>
        <w:rPr>
          <w:rFonts w:ascii="Times New Roman" w:eastAsia="Times New Roman" w:hAnsi="Times New Roman" w:cs="Times New Roman"/>
          <w:bCs/>
          <w:color w:val="000000"/>
          <w:lang w:eastAsia="ru-RU"/>
        </w:rPr>
      </w:pPr>
    </w:p>
    <w:p w:rsidR="009541F7" w:rsidRDefault="009541F7" w:rsidP="009541F7">
      <w:pPr>
        <w:spacing w:after="0" w:line="240" w:lineRule="auto"/>
        <w:jc w:val="center"/>
        <w:rPr>
          <w:rFonts w:ascii="Times New Roman" w:eastAsia="Times New Roman" w:hAnsi="Times New Roman" w:cs="Times New Roman"/>
          <w:b/>
          <w:bCs/>
          <w:color w:val="000000"/>
          <w:sz w:val="28"/>
          <w:szCs w:val="28"/>
          <w:lang w:eastAsia="ru-RU"/>
        </w:rPr>
      </w:pPr>
      <w:r w:rsidRPr="00F97278">
        <w:rPr>
          <w:rFonts w:ascii="Times New Roman" w:eastAsia="Times New Roman" w:hAnsi="Times New Roman" w:cs="Times New Roman"/>
          <w:b/>
          <w:bCs/>
          <w:color w:val="000000"/>
          <w:sz w:val="28"/>
          <w:szCs w:val="28"/>
          <w:lang w:eastAsia="ru-RU"/>
        </w:rPr>
        <w:t>Программа </w:t>
      </w:r>
    </w:p>
    <w:p w:rsidR="00DA7F29" w:rsidRPr="00F97278" w:rsidRDefault="00DA7F29" w:rsidP="009541F7">
      <w:pPr>
        <w:spacing w:after="0" w:line="240" w:lineRule="auto"/>
        <w:jc w:val="center"/>
        <w:rPr>
          <w:rFonts w:ascii="Times New Roman" w:eastAsia="Times New Roman" w:hAnsi="Times New Roman" w:cs="Times New Roman"/>
          <w:color w:val="000000"/>
          <w:sz w:val="20"/>
          <w:szCs w:val="20"/>
          <w:lang w:eastAsia="ru-RU"/>
        </w:rPr>
      </w:pPr>
    </w:p>
    <w:p w:rsidR="000E0759" w:rsidRPr="00F97278" w:rsidRDefault="009541F7" w:rsidP="00DA7F29">
      <w:pPr>
        <w:jc w:val="center"/>
        <w:rPr>
          <w:rFonts w:ascii="Times New Roman" w:hAnsi="Times New Roman" w:cs="Times New Roman"/>
          <w:b/>
          <w:bCs/>
          <w:color w:val="000000"/>
          <w:sz w:val="28"/>
          <w:szCs w:val="28"/>
        </w:rPr>
      </w:pPr>
      <w:r w:rsidRPr="00F97278">
        <w:rPr>
          <w:rFonts w:ascii="Times New Roman" w:eastAsia="Times New Roman" w:hAnsi="Times New Roman" w:cs="Times New Roman"/>
          <w:b/>
          <w:bCs/>
          <w:color w:val="000000"/>
          <w:sz w:val="28"/>
          <w:szCs w:val="28"/>
          <w:lang w:eastAsia="ru-RU"/>
        </w:rPr>
        <w:t xml:space="preserve">профилактики рисков причинения вреда (ущерба) охраняемым законом ценностям при осуществлении </w:t>
      </w:r>
      <w:r w:rsidR="00B43CF0" w:rsidRPr="00F97278">
        <w:rPr>
          <w:rFonts w:ascii="Times New Roman" w:eastAsia="Times New Roman" w:hAnsi="Times New Roman" w:cs="Times New Roman"/>
          <w:b/>
          <w:bCs/>
          <w:color w:val="000000"/>
          <w:sz w:val="28"/>
          <w:szCs w:val="28"/>
          <w:lang w:eastAsia="ru-RU"/>
        </w:rPr>
        <w:t xml:space="preserve">муниципального </w:t>
      </w:r>
      <w:r w:rsidR="000E0759" w:rsidRPr="00F97278">
        <w:rPr>
          <w:rFonts w:ascii="Times New Roman" w:hAnsi="Times New Roman" w:cs="Times New Roman"/>
          <w:b/>
          <w:bCs/>
          <w:color w:val="000000"/>
          <w:sz w:val="28"/>
          <w:szCs w:val="28"/>
        </w:rPr>
        <w:t xml:space="preserve">контроля на автомобильном транспорте и дорожном хозяйстве на территории </w:t>
      </w:r>
      <w:r w:rsidR="008979AC">
        <w:rPr>
          <w:rFonts w:ascii="Times New Roman" w:hAnsi="Times New Roman" w:cs="Times New Roman"/>
          <w:b/>
          <w:bCs/>
          <w:color w:val="000000"/>
          <w:sz w:val="28"/>
          <w:szCs w:val="28"/>
        </w:rPr>
        <w:t>Калевальско</w:t>
      </w:r>
      <w:r w:rsidR="00DA7F29">
        <w:rPr>
          <w:rFonts w:ascii="Times New Roman" w:hAnsi="Times New Roman" w:cs="Times New Roman"/>
          <w:b/>
          <w:bCs/>
          <w:color w:val="000000"/>
          <w:sz w:val="28"/>
          <w:szCs w:val="28"/>
        </w:rPr>
        <w:t>го</w:t>
      </w:r>
      <w:r w:rsidR="000E0759" w:rsidRPr="00F97278">
        <w:rPr>
          <w:rFonts w:ascii="Times New Roman" w:hAnsi="Times New Roman" w:cs="Times New Roman"/>
          <w:b/>
          <w:bCs/>
          <w:color w:val="000000"/>
          <w:sz w:val="28"/>
          <w:szCs w:val="28"/>
        </w:rPr>
        <w:t xml:space="preserve"> городско</w:t>
      </w:r>
      <w:r w:rsidR="00DA7F29">
        <w:rPr>
          <w:rFonts w:ascii="Times New Roman" w:hAnsi="Times New Roman" w:cs="Times New Roman"/>
          <w:b/>
          <w:bCs/>
          <w:color w:val="000000"/>
          <w:sz w:val="28"/>
          <w:szCs w:val="28"/>
        </w:rPr>
        <w:t>го</w:t>
      </w:r>
      <w:r w:rsidR="000E0759" w:rsidRPr="00F97278">
        <w:rPr>
          <w:rFonts w:ascii="Times New Roman" w:hAnsi="Times New Roman" w:cs="Times New Roman"/>
          <w:b/>
          <w:bCs/>
          <w:color w:val="000000"/>
          <w:sz w:val="28"/>
          <w:szCs w:val="28"/>
        </w:rPr>
        <w:t xml:space="preserve"> поселени</w:t>
      </w:r>
      <w:r w:rsidR="00DA7F29">
        <w:rPr>
          <w:rFonts w:ascii="Times New Roman" w:hAnsi="Times New Roman" w:cs="Times New Roman"/>
          <w:b/>
          <w:bCs/>
          <w:color w:val="000000"/>
          <w:sz w:val="28"/>
          <w:szCs w:val="28"/>
        </w:rPr>
        <w:t>я</w:t>
      </w:r>
      <w:r w:rsidR="00541A24">
        <w:rPr>
          <w:rFonts w:ascii="Times New Roman" w:hAnsi="Times New Roman" w:cs="Times New Roman"/>
          <w:b/>
          <w:bCs/>
          <w:color w:val="000000"/>
          <w:sz w:val="28"/>
          <w:szCs w:val="28"/>
        </w:rPr>
        <w:t xml:space="preserve"> на 202</w:t>
      </w:r>
      <w:r w:rsidR="00A93912">
        <w:rPr>
          <w:rFonts w:ascii="Times New Roman" w:hAnsi="Times New Roman" w:cs="Times New Roman"/>
          <w:b/>
          <w:bCs/>
          <w:color w:val="000000"/>
          <w:sz w:val="28"/>
          <w:szCs w:val="28"/>
        </w:rPr>
        <w:t>6</w:t>
      </w:r>
      <w:r w:rsidR="00541A24">
        <w:rPr>
          <w:rFonts w:ascii="Times New Roman" w:hAnsi="Times New Roman" w:cs="Times New Roman"/>
          <w:b/>
          <w:bCs/>
          <w:color w:val="000000"/>
          <w:sz w:val="28"/>
          <w:szCs w:val="28"/>
        </w:rPr>
        <w:t xml:space="preserve"> год</w:t>
      </w:r>
    </w:p>
    <w:p w:rsidR="00B43CF0" w:rsidRPr="00F97278" w:rsidRDefault="00B43CF0" w:rsidP="000E0759">
      <w:pPr>
        <w:spacing w:after="0" w:line="240" w:lineRule="auto"/>
        <w:jc w:val="both"/>
        <w:rPr>
          <w:rFonts w:ascii="Times New Roman" w:eastAsia="Times New Roman" w:hAnsi="Times New Roman" w:cs="Times New Roman"/>
          <w:color w:val="000000"/>
          <w:sz w:val="28"/>
          <w:szCs w:val="28"/>
          <w:lang w:eastAsia="ru-RU"/>
        </w:rPr>
      </w:pPr>
    </w:p>
    <w:p w:rsidR="009541F7" w:rsidRPr="00F97278" w:rsidRDefault="009541F7" w:rsidP="000E0759">
      <w:pPr>
        <w:spacing w:after="0" w:line="240" w:lineRule="auto"/>
        <w:jc w:val="both"/>
        <w:rPr>
          <w:rFonts w:ascii="Times New Roman" w:hAnsi="Times New Roman" w:cs="Times New Roman"/>
          <w:bCs/>
          <w:color w:val="000000"/>
          <w:sz w:val="28"/>
          <w:szCs w:val="28"/>
        </w:rPr>
      </w:pPr>
      <w:r w:rsidRPr="00F97278">
        <w:rPr>
          <w:rFonts w:ascii="Times New Roman" w:eastAsia="Times New Roman" w:hAnsi="Times New Roman" w:cs="Times New Roman"/>
          <w:color w:val="000000"/>
          <w:sz w:val="28"/>
          <w:szCs w:val="28"/>
          <w:lang w:eastAsia="ru-RU"/>
        </w:rPr>
        <w:t>Настоящая программа профилактики рисков причинения вреда (ущерба) охраняемым законом ценностям при осуществлении </w:t>
      </w:r>
      <w:r w:rsidR="00B43CF0" w:rsidRPr="00F97278">
        <w:rPr>
          <w:rFonts w:ascii="Times New Roman" w:eastAsia="Times New Roman" w:hAnsi="Times New Roman" w:cs="Times New Roman"/>
          <w:iCs/>
          <w:color w:val="000000"/>
          <w:sz w:val="28"/>
          <w:szCs w:val="28"/>
          <w:lang w:eastAsia="ru-RU"/>
        </w:rPr>
        <w:t xml:space="preserve">муниципального </w:t>
      </w:r>
      <w:r w:rsidR="000E0759" w:rsidRPr="00F97278">
        <w:rPr>
          <w:rFonts w:ascii="Times New Roman" w:hAnsi="Times New Roman" w:cs="Times New Roman"/>
          <w:bCs/>
          <w:color w:val="000000"/>
          <w:sz w:val="28"/>
          <w:szCs w:val="28"/>
        </w:rPr>
        <w:t xml:space="preserve">контроля на автомобильном транспорте и дорожном хозяйстве на территории </w:t>
      </w:r>
      <w:r w:rsidR="009F57E5">
        <w:rPr>
          <w:rFonts w:ascii="Times New Roman" w:hAnsi="Times New Roman" w:cs="Times New Roman"/>
          <w:bCs/>
          <w:color w:val="000000"/>
          <w:sz w:val="28"/>
          <w:szCs w:val="28"/>
        </w:rPr>
        <w:t>Калевальского</w:t>
      </w:r>
      <w:r w:rsidR="000E0759" w:rsidRPr="00F97278">
        <w:rPr>
          <w:rFonts w:ascii="Times New Roman" w:hAnsi="Times New Roman" w:cs="Times New Roman"/>
          <w:bCs/>
          <w:color w:val="000000"/>
          <w:sz w:val="28"/>
          <w:szCs w:val="28"/>
        </w:rPr>
        <w:t xml:space="preserve"> городского поселения</w:t>
      </w:r>
      <w:r w:rsidR="000E0759" w:rsidRPr="00F97278">
        <w:rPr>
          <w:rFonts w:ascii="Times New Roman" w:eastAsia="Times New Roman" w:hAnsi="Times New Roman" w:cs="Times New Roman"/>
          <w:color w:val="000000"/>
          <w:sz w:val="28"/>
          <w:szCs w:val="28"/>
          <w:lang w:eastAsia="ru-RU"/>
        </w:rPr>
        <w:t xml:space="preserve"> </w:t>
      </w:r>
      <w:r w:rsidRPr="00F97278">
        <w:rPr>
          <w:rFonts w:ascii="Times New Roman" w:eastAsia="Times New Roman" w:hAnsi="Times New Roman" w:cs="Times New Roman"/>
          <w:color w:val="000000"/>
          <w:sz w:val="28"/>
          <w:szCs w:val="28"/>
          <w:lang w:eastAsia="ru-RU"/>
        </w:rPr>
        <w:t xml:space="preserve">(далее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00B43CF0" w:rsidRPr="00F97278">
        <w:rPr>
          <w:rFonts w:ascii="Times New Roman" w:eastAsia="Times New Roman" w:hAnsi="Times New Roman" w:cs="Times New Roman"/>
          <w:color w:val="000000"/>
          <w:sz w:val="28"/>
          <w:szCs w:val="28"/>
          <w:lang w:eastAsia="ru-RU"/>
        </w:rPr>
        <w:t xml:space="preserve">муниципального </w:t>
      </w:r>
      <w:r w:rsidR="000E0759" w:rsidRPr="00F97278">
        <w:rPr>
          <w:rFonts w:ascii="Times New Roman" w:hAnsi="Times New Roman" w:cs="Times New Roman"/>
          <w:bCs/>
          <w:color w:val="000000"/>
          <w:sz w:val="28"/>
          <w:szCs w:val="28"/>
        </w:rPr>
        <w:t xml:space="preserve">контроля на автомобильном транспорте и дорожном хозяйстве на территории </w:t>
      </w:r>
      <w:r w:rsidR="009F57E5">
        <w:rPr>
          <w:rFonts w:ascii="Times New Roman" w:hAnsi="Times New Roman" w:cs="Times New Roman"/>
          <w:bCs/>
          <w:color w:val="000000"/>
          <w:sz w:val="28"/>
          <w:szCs w:val="28"/>
        </w:rPr>
        <w:t>Калевальского</w:t>
      </w:r>
      <w:r w:rsidR="000E0759" w:rsidRPr="00F97278">
        <w:rPr>
          <w:rFonts w:ascii="Times New Roman" w:hAnsi="Times New Roman" w:cs="Times New Roman"/>
          <w:bCs/>
          <w:color w:val="000000"/>
          <w:sz w:val="28"/>
          <w:szCs w:val="28"/>
        </w:rPr>
        <w:t xml:space="preserve"> городского поселения</w:t>
      </w:r>
      <w:r w:rsidR="000E0759" w:rsidRPr="00F97278">
        <w:rPr>
          <w:rFonts w:ascii="Times New Roman" w:eastAsia="Times New Roman" w:hAnsi="Times New Roman" w:cs="Times New Roman"/>
          <w:color w:val="000000"/>
          <w:sz w:val="28"/>
          <w:szCs w:val="28"/>
          <w:lang w:eastAsia="ru-RU"/>
        </w:rPr>
        <w:t xml:space="preserve"> </w:t>
      </w:r>
      <w:r w:rsidRPr="00F97278">
        <w:rPr>
          <w:rFonts w:ascii="Times New Roman" w:eastAsia="Times New Roman" w:hAnsi="Times New Roman" w:cs="Times New Roman"/>
          <w:color w:val="000000"/>
          <w:sz w:val="28"/>
          <w:szCs w:val="28"/>
          <w:lang w:eastAsia="ru-RU"/>
        </w:rPr>
        <w:t>(далее – муниципальный контроль).</w:t>
      </w:r>
    </w:p>
    <w:p w:rsidR="00B43CF0" w:rsidRPr="00F97278" w:rsidRDefault="00B43CF0" w:rsidP="009541F7">
      <w:pPr>
        <w:spacing w:after="0" w:line="240" w:lineRule="auto"/>
        <w:ind w:firstLine="708"/>
        <w:jc w:val="center"/>
        <w:rPr>
          <w:rFonts w:ascii="Times New Roman" w:eastAsia="Times New Roman" w:hAnsi="Times New Roman" w:cs="Times New Roman"/>
          <w:b/>
          <w:bCs/>
          <w:color w:val="000000"/>
          <w:sz w:val="28"/>
          <w:szCs w:val="28"/>
          <w:lang w:eastAsia="ru-RU"/>
        </w:rPr>
      </w:pPr>
    </w:p>
    <w:p w:rsidR="009541F7" w:rsidRPr="00541A24" w:rsidRDefault="009541F7" w:rsidP="009541F7">
      <w:pPr>
        <w:spacing w:after="0" w:line="240" w:lineRule="auto"/>
        <w:ind w:firstLine="708"/>
        <w:jc w:val="center"/>
        <w:rPr>
          <w:rFonts w:ascii="Times New Roman" w:eastAsia="Times New Roman" w:hAnsi="Times New Roman" w:cs="Times New Roman"/>
          <w:b/>
          <w:color w:val="000000"/>
          <w:sz w:val="20"/>
          <w:szCs w:val="20"/>
          <w:lang w:eastAsia="ru-RU"/>
        </w:rPr>
      </w:pPr>
      <w:r w:rsidRPr="00541A24">
        <w:rPr>
          <w:rFonts w:ascii="Times New Roman" w:eastAsia="Times New Roman" w:hAnsi="Times New Roman" w:cs="Times New Roman"/>
          <w:b/>
          <w:bCs/>
          <w:color w:val="000000"/>
          <w:sz w:val="28"/>
          <w:szCs w:val="28"/>
          <w:lang w:eastAsia="ru-RU"/>
        </w:rPr>
        <w:t>I. Анализ текущего состояния осуществления муниципального контроля, описание текущего развития профилактической деятельности </w:t>
      </w:r>
      <w:r w:rsidRPr="00541A24">
        <w:rPr>
          <w:rFonts w:ascii="Times New Roman" w:eastAsia="Times New Roman" w:hAnsi="Times New Roman" w:cs="Times New Roman"/>
          <w:b/>
          <w:iCs/>
          <w:color w:val="000000"/>
          <w:sz w:val="28"/>
          <w:szCs w:val="28"/>
          <w:lang w:eastAsia="ru-RU"/>
        </w:rPr>
        <w:t xml:space="preserve"> администрации</w:t>
      </w:r>
      <w:r w:rsidRPr="00541A24">
        <w:rPr>
          <w:rFonts w:ascii="Times New Roman" w:eastAsia="Times New Roman" w:hAnsi="Times New Roman" w:cs="Times New Roman"/>
          <w:b/>
          <w:bCs/>
          <w:color w:val="000000"/>
          <w:sz w:val="28"/>
          <w:szCs w:val="28"/>
          <w:lang w:eastAsia="ru-RU"/>
        </w:rPr>
        <w:t>, характеристика проблем, на решение которых направлена Программа</w:t>
      </w:r>
    </w:p>
    <w:p w:rsidR="00E85933" w:rsidRPr="00F97278" w:rsidRDefault="009541F7" w:rsidP="000E0759">
      <w:pPr>
        <w:pStyle w:val="ConsPlusNormal"/>
        <w:spacing w:line="276" w:lineRule="auto"/>
        <w:ind w:firstLine="709"/>
        <w:jc w:val="both"/>
        <w:rPr>
          <w:rFonts w:ascii="Times New Roman" w:hAnsi="Times New Roman" w:cs="Times New Roman"/>
          <w:color w:val="000000"/>
          <w:sz w:val="28"/>
          <w:szCs w:val="28"/>
          <w:lang w:eastAsia="ru-RU"/>
        </w:rPr>
      </w:pPr>
      <w:r w:rsidRPr="00F97278">
        <w:rPr>
          <w:rFonts w:ascii="Times New Roman" w:hAnsi="Times New Roman" w:cs="Times New Roman"/>
          <w:color w:val="000000"/>
          <w:sz w:val="28"/>
          <w:szCs w:val="28"/>
          <w:lang w:eastAsia="ru-RU"/>
        </w:rPr>
        <w:t xml:space="preserve">Объектами при осуществлении вида муниципального контроля являются: </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1</w:t>
      </w:r>
      <w:r w:rsidR="000E0759" w:rsidRPr="00F97278">
        <w:rPr>
          <w:rFonts w:ascii="Times New Roman" w:hAnsi="Times New Roman" w:cs="Times New Roman"/>
          <w:color w:val="000000"/>
          <w:sz w:val="28"/>
          <w:szCs w:val="28"/>
        </w:rPr>
        <w:t>)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1.1) </w:t>
      </w:r>
      <w:r w:rsidR="000E0759" w:rsidRPr="00F9727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1.2) </w:t>
      </w:r>
      <w:r w:rsidR="000E0759" w:rsidRPr="00F9727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1.3) </w:t>
      </w:r>
      <w:r w:rsidR="000E0759" w:rsidRPr="00F97278">
        <w:rPr>
          <w:rFonts w:ascii="Times New Roman" w:hAnsi="Times New Roman" w:cs="Times New Roman"/>
          <w:color w:val="000000"/>
          <w:sz w:val="28"/>
          <w:szCs w:val="28"/>
        </w:rPr>
        <w:t>деятельность по перевозкам по межмуниципальным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2</w:t>
      </w:r>
      <w:r w:rsidR="000E0759" w:rsidRPr="00F97278">
        <w:rPr>
          <w:rFonts w:ascii="Times New Roman" w:hAnsi="Times New Roman" w:cs="Times New Roman"/>
          <w:color w:val="000000"/>
          <w:sz w:val="28"/>
          <w:szCs w:val="28"/>
        </w:rPr>
        <w:t>)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lastRenderedPageBreak/>
        <w:t xml:space="preserve">2.1) </w:t>
      </w:r>
      <w:r w:rsidR="000E0759" w:rsidRPr="00F9727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bookmarkStart w:id="1" w:name="_Hlk77675416"/>
      <w:r w:rsidRPr="00F97278">
        <w:rPr>
          <w:rFonts w:ascii="Times New Roman" w:hAnsi="Times New Roman" w:cs="Times New Roman"/>
          <w:color w:val="000000"/>
          <w:sz w:val="28"/>
          <w:szCs w:val="28"/>
        </w:rPr>
        <w:t xml:space="preserve">2.2) </w:t>
      </w:r>
      <w:r w:rsidR="000E0759" w:rsidRPr="00F97278">
        <w:rPr>
          <w:rFonts w:ascii="Times New Roman" w:hAnsi="Times New Roman" w:cs="Times New Roman"/>
          <w:color w:val="000000"/>
          <w:sz w:val="28"/>
          <w:szCs w:val="28"/>
        </w:rPr>
        <w:t xml:space="preserve">внесение платы за </w:t>
      </w:r>
      <w:bookmarkEnd w:id="1"/>
      <w:r w:rsidR="000E0759" w:rsidRPr="00F9727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2.3) </w:t>
      </w:r>
      <w:r w:rsidR="000E0759" w:rsidRPr="00F9727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2.4) </w:t>
      </w:r>
      <w:r w:rsidR="000E0759" w:rsidRPr="00F97278">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2.5) </w:t>
      </w:r>
      <w:r w:rsidR="000E0759" w:rsidRPr="00F9727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2.6) </w:t>
      </w:r>
      <w:r w:rsidR="000E0759" w:rsidRPr="00F9727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3</w:t>
      </w:r>
      <w:r w:rsidR="000E0759" w:rsidRPr="00F97278">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3.1) </w:t>
      </w:r>
      <w:r w:rsidR="000E0759" w:rsidRPr="00F9727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3.2) </w:t>
      </w:r>
      <w:r w:rsidR="000E0759" w:rsidRPr="00F9727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3.3) </w:t>
      </w:r>
      <w:r w:rsidR="000E0759" w:rsidRPr="00F9727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0E0759" w:rsidRPr="00F97278" w:rsidRDefault="00E85933" w:rsidP="000E0759">
      <w:pPr>
        <w:pStyle w:val="ConsPlusNormal"/>
        <w:spacing w:line="276" w:lineRule="auto"/>
        <w:ind w:firstLine="709"/>
        <w:jc w:val="both"/>
        <w:rPr>
          <w:rFonts w:ascii="Times New Roman" w:hAnsi="Times New Roman" w:cs="Times New Roman"/>
          <w:color w:val="000000"/>
          <w:sz w:val="28"/>
          <w:szCs w:val="28"/>
        </w:rPr>
      </w:pPr>
      <w:r w:rsidRPr="00F97278">
        <w:rPr>
          <w:rFonts w:ascii="Times New Roman" w:hAnsi="Times New Roman" w:cs="Times New Roman"/>
          <w:color w:val="000000"/>
          <w:sz w:val="28"/>
          <w:szCs w:val="28"/>
        </w:rPr>
        <w:t xml:space="preserve">3.4) </w:t>
      </w:r>
      <w:r w:rsidR="000E0759" w:rsidRPr="00F9727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BD6184" w:rsidRPr="00F97278"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Контролируемыми лицами при осуществлении муниципального контроля</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являются индивидуальные предприниматели, физические и юридические лица,</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которые осуществляют:</w:t>
      </w:r>
      <w:r w:rsidRPr="00F97278">
        <w:rPr>
          <w:rFonts w:ascii="Times New Roman" w:eastAsia="Times New Roman" w:hAnsi="Times New Roman" w:cs="Times New Roman"/>
          <w:color w:val="000000"/>
          <w:sz w:val="28"/>
          <w:szCs w:val="28"/>
          <w:lang w:eastAsia="ru-RU"/>
        </w:rPr>
        <w:t xml:space="preserve"> </w:t>
      </w:r>
    </w:p>
    <w:p w:rsidR="00BD6184" w:rsidRPr="00BD6184"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эксплуатацию</w:t>
      </w:r>
      <w:r w:rsidRPr="00F97278">
        <w:rPr>
          <w:rFonts w:ascii="Times New Roman" w:eastAsia="Times New Roman" w:hAnsi="Times New Roman" w:cs="Times New Roman"/>
          <w:color w:val="000000"/>
          <w:sz w:val="28"/>
          <w:szCs w:val="28"/>
          <w:lang w:eastAsia="ru-RU"/>
        </w:rPr>
        <w:t xml:space="preserve"> объектов </w:t>
      </w:r>
      <w:r w:rsidRPr="00BD6184">
        <w:rPr>
          <w:rFonts w:ascii="Times New Roman" w:eastAsia="Times New Roman" w:hAnsi="Times New Roman" w:cs="Times New Roman"/>
          <w:color w:val="000000"/>
          <w:sz w:val="28"/>
          <w:szCs w:val="28"/>
          <w:lang w:eastAsia="ru-RU"/>
        </w:rPr>
        <w:t>дорожного</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сервиса,</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размещенных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в полосах отвода и (или) придорожных полосах автомобильных дорог общего</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пользования;</w:t>
      </w:r>
    </w:p>
    <w:p w:rsidR="00BD6184" w:rsidRPr="00F97278" w:rsidRDefault="00BD6184" w:rsidP="00BD61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работы по капитальному ремонту, ремонту и содержанию автомобильных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дорог и искусственных дорожных сооружений на них в части обеспечения</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сохранности автомобильных дорог;</w:t>
      </w:r>
      <w:r w:rsidRPr="00F97278">
        <w:rPr>
          <w:rFonts w:ascii="Times New Roman" w:eastAsia="Times New Roman" w:hAnsi="Times New Roman" w:cs="Times New Roman"/>
          <w:color w:val="000000"/>
          <w:sz w:val="28"/>
          <w:szCs w:val="28"/>
          <w:lang w:eastAsia="ru-RU"/>
        </w:rPr>
        <w:t xml:space="preserve"> </w:t>
      </w:r>
    </w:p>
    <w:p w:rsidR="00BD6184" w:rsidRPr="00F97278" w:rsidRDefault="00BD6184" w:rsidP="00E859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D6184">
        <w:rPr>
          <w:rFonts w:ascii="Times New Roman" w:eastAsia="Times New Roman" w:hAnsi="Times New Roman" w:cs="Times New Roman"/>
          <w:color w:val="000000"/>
          <w:sz w:val="28"/>
          <w:szCs w:val="28"/>
          <w:lang w:eastAsia="ru-RU"/>
        </w:rPr>
        <w:t>пассажирские перевозки по муниципальным маршрутам регулярных</w:t>
      </w:r>
      <w:r w:rsidRPr="00F97278">
        <w:rPr>
          <w:rFonts w:ascii="Times New Roman" w:eastAsia="Times New Roman" w:hAnsi="Times New Roman" w:cs="Times New Roman"/>
          <w:color w:val="000000"/>
          <w:sz w:val="28"/>
          <w:szCs w:val="28"/>
          <w:lang w:eastAsia="ru-RU"/>
        </w:rPr>
        <w:t xml:space="preserve"> </w:t>
      </w:r>
      <w:r w:rsidRPr="00BD6184">
        <w:rPr>
          <w:rFonts w:ascii="Times New Roman" w:eastAsia="Times New Roman" w:hAnsi="Times New Roman" w:cs="Times New Roman"/>
          <w:color w:val="000000"/>
          <w:sz w:val="28"/>
          <w:szCs w:val="28"/>
          <w:lang w:eastAsia="ru-RU"/>
        </w:rPr>
        <w:t>перевозок.</w:t>
      </w:r>
    </w:p>
    <w:p w:rsidR="00E85933" w:rsidRPr="00F97278" w:rsidRDefault="00E85933" w:rsidP="00E85933">
      <w:pPr>
        <w:spacing w:after="0" w:line="240" w:lineRule="auto"/>
        <w:ind w:firstLine="70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lastRenderedPageBreak/>
        <w:t>Общее количество объектов контроля оценивается в 3 единиц</w:t>
      </w:r>
      <w:r w:rsidR="000C09CC">
        <w:rPr>
          <w:rFonts w:ascii="Times New Roman" w:eastAsia="Times New Roman" w:hAnsi="Times New Roman" w:cs="Times New Roman"/>
          <w:color w:val="000000"/>
          <w:sz w:val="28"/>
          <w:szCs w:val="28"/>
          <w:lang w:eastAsia="ru-RU"/>
        </w:rPr>
        <w:t>ы</w:t>
      </w:r>
      <w:r w:rsidRPr="00F97278">
        <w:rPr>
          <w:rFonts w:ascii="Times New Roman" w:eastAsia="Times New Roman" w:hAnsi="Times New Roman" w:cs="Times New Roman"/>
          <w:color w:val="000000"/>
          <w:sz w:val="28"/>
          <w:szCs w:val="28"/>
          <w:lang w:eastAsia="ru-RU"/>
        </w:rPr>
        <w:t>, среди них имеющие категории риска:</w:t>
      </w:r>
    </w:p>
    <w:p w:rsidR="009541F7" w:rsidRPr="00AD6CC6" w:rsidRDefault="00E85933" w:rsidP="009541F7">
      <w:pPr>
        <w:spacing w:after="0" w:line="240" w:lineRule="auto"/>
        <w:ind w:firstLine="708"/>
        <w:jc w:val="both"/>
        <w:rPr>
          <w:rFonts w:ascii="Times New Roman" w:eastAsia="Times New Roman" w:hAnsi="Times New Roman" w:cs="Times New Roman"/>
          <w:color w:val="000000"/>
          <w:sz w:val="20"/>
          <w:szCs w:val="20"/>
          <w:lang w:eastAsia="ru-RU"/>
        </w:rPr>
      </w:pPr>
      <w:r w:rsidRPr="00AD6CC6">
        <w:rPr>
          <w:rFonts w:ascii="Times New Roman" w:eastAsia="Times New Roman" w:hAnsi="Times New Roman" w:cs="Times New Roman"/>
          <w:iCs/>
          <w:color w:val="000000"/>
          <w:sz w:val="28"/>
          <w:szCs w:val="28"/>
          <w:lang w:eastAsia="ru-RU"/>
        </w:rPr>
        <w:t xml:space="preserve">умеренный риск – </w:t>
      </w:r>
      <w:r w:rsidR="00AD6CC6">
        <w:rPr>
          <w:rFonts w:ascii="Times New Roman" w:eastAsia="Times New Roman" w:hAnsi="Times New Roman" w:cs="Times New Roman"/>
          <w:iCs/>
          <w:color w:val="000000"/>
          <w:sz w:val="28"/>
          <w:szCs w:val="28"/>
          <w:lang w:eastAsia="ru-RU"/>
        </w:rPr>
        <w:t>3</w:t>
      </w:r>
      <w:r w:rsidRPr="00AD6CC6">
        <w:rPr>
          <w:rFonts w:ascii="Times New Roman" w:eastAsia="Times New Roman" w:hAnsi="Times New Roman" w:cs="Times New Roman"/>
          <w:iCs/>
          <w:color w:val="000000"/>
          <w:sz w:val="28"/>
          <w:szCs w:val="28"/>
          <w:lang w:eastAsia="ru-RU"/>
        </w:rPr>
        <w:t xml:space="preserve"> единиц</w:t>
      </w:r>
      <w:r w:rsidR="00CD51CC">
        <w:rPr>
          <w:rFonts w:ascii="Times New Roman" w:eastAsia="Times New Roman" w:hAnsi="Times New Roman" w:cs="Times New Roman"/>
          <w:iCs/>
          <w:color w:val="000000"/>
          <w:sz w:val="28"/>
          <w:szCs w:val="28"/>
          <w:lang w:eastAsia="ru-RU"/>
        </w:rPr>
        <w:t>ы</w:t>
      </w:r>
      <w:r w:rsidR="009541F7" w:rsidRPr="00AD6CC6">
        <w:rPr>
          <w:rFonts w:ascii="Times New Roman" w:eastAsia="Times New Roman" w:hAnsi="Times New Roman" w:cs="Times New Roman"/>
          <w:iCs/>
          <w:color w:val="000000"/>
          <w:sz w:val="28"/>
          <w:szCs w:val="28"/>
          <w:lang w:eastAsia="ru-RU"/>
        </w:rPr>
        <w:t xml:space="preserve"> (</w:t>
      </w:r>
      <w:r w:rsidR="00AD6CC6">
        <w:rPr>
          <w:rFonts w:ascii="Times New Roman" w:eastAsia="Times New Roman" w:hAnsi="Times New Roman" w:cs="Times New Roman"/>
          <w:iCs/>
          <w:color w:val="000000"/>
          <w:sz w:val="28"/>
          <w:szCs w:val="28"/>
          <w:lang w:eastAsia="ru-RU"/>
        </w:rPr>
        <w:t>100 %),</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hAnsi="Times New Roman" w:cs="Times New Roman"/>
          <w:color w:val="000000"/>
          <w:sz w:val="28"/>
          <w:szCs w:val="28"/>
          <w:shd w:val="clear" w:color="auto" w:fill="FFFFFF"/>
        </w:rPr>
        <w:t>В частности, в 202</w:t>
      </w:r>
      <w:r w:rsidR="00942DC1" w:rsidRPr="00942DC1">
        <w:rPr>
          <w:rFonts w:ascii="Times New Roman" w:hAnsi="Times New Roman" w:cs="Times New Roman"/>
          <w:color w:val="000000"/>
          <w:sz w:val="28"/>
          <w:szCs w:val="28"/>
          <w:shd w:val="clear" w:color="auto" w:fill="FFFFFF"/>
        </w:rPr>
        <w:t>5</w:t>
      </w:r>
      <w:r w:rsidRPr="00F97278">
        <w:rPr>
          <w:rFonts w:ascii="Times New Roman" w:hAnsi="Times New Roman" w:cs="Times New Roman"/>
          <w:color w:val="000000"/>
          <w:sz w:val="28"/>
          <w:szCs w:val="28"/>
          <w:shd w:val="clear" w:color="auto" w:fill="FFFFFF"/>
        </w:rPr>
        <w:t xml:space="preserve"> году в целях профилактики нарушений</w:t>
      </w:r>
      <w:r w:rsidRPr="00F97278">
        <w:rPr>
          <w:rFonts w:ascii="Times New Roman" w:hAnsi="Times New Roman" w:cs="Times New Roman"/>
          <w:color w:val="000000"/>
          <w:sz w:val="28"/>
          <w:szCs w:val="28"/>
        </w:rPr>
        <w:t xml:space="preserve"> </w:t>
      </w:r>
      <w:r w:rsidRPr="00F97278">
        <w:rPr>
          <w:rFonts w:ascii="Times New Roman" w:eastAsia="Times New Roman" w:hAnsi="Times New Roman" w:cs="Times New Roman"/>
          <w:color w:val="000000"/>
          <w:sz w:val="28"/>
          <w:szCs w:val="28"/>
          <w:lang w:eastAsia="ru-RU"/>
        </w:rPr>
        <w:t xml:space="preserve">обязательных требований на официальном сайте </w:t>
      </w:r>
      <w:r w:rsidR="00995F61">
        <w:rPr>
          <w:rFonts w:ascii="Times New Roman" w:eastAsia="Times New Roman" w:hAnsi="Times New Roman" w:cs="Times New Roman"/>
          <w:color w:val="000000"/>
          <w:sz w:val="28"/>
          <w:szCs w:val="28"/>
          <w:lang w:eastAsia="ru-RU"/>
        </w:rPr>
        <w:t>Калевальского муниципального района</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в информационно-телекоммуникационной сети Интернет</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обеспечено размещение информации в отношении проведения муниципального</w:t>
      </w:r>
      <w:r w:rsidRPr="00F97278">
        <w:rPr>
          <w:rFonts w:ascii="Times New Roman" w:eastAsia="Times New Roman" w:hAnsi="Times New Roman" w:cs="Times New Roman"/>
          <w:color w:val="000000"/>
          <w:sz w:val="28"/>
          <w:szCs w:val="28"/>
          <w:lang w:eastAsia="ru-RU"/>
        </w:rPr>
        <w:t xml:space="preserve"> </w:t>
      </w:r>
      <w:r w:rsidRPr="001D288C">
        <w:rPr>
          <w:rFonts w:ascii="Times New Roman" w:eastAsia="Times New Roman" w:hAnsi="Times New Roman" w:cs="Times New Roman"/>
          <w:color w:val="000000"/>
          <w:sz w:val="28"/>
          <w:szCs w:val="28"/>
          <w:lang w:eastAsia="ru-RU"/>
        </w:rPr>
        <w:t>контроля, в том числе перечень обязательных требований, разъяснения,</w:t>
      </w:r>
      <w:r w:rsidRPr="00F97278">
        <w:rPr>
          <w:rFonts w:ascii="Times New Roman" w:eastAsia="Times New Roman" w:hAnsi="Times New Roman" w:cs="Times New Roman"/>
          <w:color w:val="000000"/>
          <w:sz w:val="28"/>
          <w:szCs w:val="28"/>
          <w:lang w:eastAsia="ru-RU"/>
        </w:rPr>
        <w:t xml:space="preserve"> полезная информация.</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8E2E50">
        <w:rPr>
          <w:rFonts w:ascii="Times New Roman" w:eastAsia="Times New Roman" w:hAnsi="Times New Roman" w:cs="Times New Roman"/>
          <w:color w:val="000000"/>
          <w:sz w:val="28"/>
          <w:szCs w:val="28"/>
          <w:lang w:eastAsia="ru-RU"/>
        </w:rPr>
        <w:t>Информирование юридических лиц, индивидуальных предпринимателей</w:t>
      </w:r>
      <w:r w:rsidR="00942DC1">
        <w:rPr>
          <w:rFonts w:ascii="Times New Roman" w:eastAsia="Times New Roman" w:hAnsi="Times New Roman" w:cs="Times New Roman"/>
          <w:color w:val="000000"/>
          <w:sz w:val="28"/>
          <w:szCs w:val="28"/>
          <w:lang w:eastAsia="ru-RU"/>
        </w:rPr>
        <w:t>.</w:t>
      </w:r>
      <w:r w:rsidR="00942DC1" w:rsidRPr="00942DC1">
        <w:rPr>
          <w:rFonts w:ascii="Times New Roman" w:eastAsia="Times New Roman" w:hAnsi="Times New Roman" w:cs="Times New Roman"/>
          <w:color w:val="000000"/>
          <w:sz w:val="28"/>
          <w:szCs w:val="28"/>
          <w:lang w:eastAsia="ru-RU"/>
        </w:rPr>
        <w:t xml:space="preserve"> </w:t>
      </w:r>
      <w:r w:rsidR="00942DC1">
        <w:rPr>
          <w:rFonts w:ascii="Times New Roman" w:eastAsia="Times New Roman" w:hAnsi="Times New Roman" w:cs="Times New Roman"/>
          <w:color w:val="000000"/>
          <w:sz w:val="28"/>
          <w:szCs w:val="28"/>
          <w:lang w:eastAsia="ru-RU"/>
        </w:rPr>
        <w:t>граждан</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по вопросам соблюдения обязательных требований обеспечено посредством</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опубликования руководств (регламентов) по соблюдению требований, памяток</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 xml:space="preserve">на официальном сайте </w:t>
      </w:r>
      <w:r w:rsidR="00995F61">
        <w:rPr>
          <w:rFonts w:ascii="Times New Roman" w:eastAsia="Times New Roman" w:hAnsi="Times New Roman" w:cs="Times New Roman"/>
          <w:color w:val="000000"/>
          <w:sz w:val="28"/>
          <w:szCs w:val="28"/>
          <w:lang w:eastAsia="ru-RU"/>
        </w:rPr>
        <w:t>Калевальского муниципального района</w:t>
      </w:r>
      <w:r w:rsidR="00995F61" w:rsidRPr="008E2E50">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в</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информационно-телекоммуникационной</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сети</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Интернет,</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ежемесячно</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проводились</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совещания</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с руководителями дорожных организаций, по вопросам соблюдения</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обязатель</w:t>
      </w:r>
      <w:r w:rsidR="000E08BF">
        <w:rPr>
          <w:rFonts w:ascii="Times New Roman" w:eastAsia="Times New Roman" w:hAnsi="Times New Roman" w:cs="Times New Roman"/>
          <w:color w:val="000000"/>
          <w:sz w:val="28"/>
          <w:szCs w:val="28"/>
          <w:lang w:eastAsia="ru-RU"/>
        </w:rPr>
        <w:t>ных требований законодательства.</w:t>
      </w:r>
      <w:r w:rsidRPr="008E2E50">
        <w:rPr>
          <w:rFonts w:ascii="Times New Roman" w:eastAsia="Times New Roman" w:hAnsi="Times New Roman" w:cs="Times New Roman"/>
          <w:color w:val="000000"/>
          <w:sz w:val="28"/>
          <w:szCs w:val="28"/>
          <w:lang w:eastAsia="ru-RU"/>
        </w:rPr>
        <w:t xml:space="preserve"> На регулярной основе давались консультации в ходе личных приемов,</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обследования и осмотров территорий, а также посредством телефонной связи</w:t>
      </w:r>
      <w:r w:rsidRPr="00F97278">
        <w:rPr>
          <w:rFonts w:ascii="Times New Roman" w:eastAsia="Times New Roman" w:hAnsi="Times New Roman" w:cs="Times New Roman"/>
          <w:color w:val="000000"/>
          <w:sz w:val="28"/>
          <w:szCs w:val="28"/>
          <w:lang w:eastAsia="ru-RU"/>
        </w:rPr>
        <w:t xml:space="preserve"> </w:t>
      </w:r>
      <w:r w:rsidRPr="008E2E50">
        <w:rPr>
          <w:rFonts w:ascii="Times New Roman" w:eastAsia="Times New Roman" w:hAnsi="Times New Roman" w:cs="Times New Roman"/>
          <w:color w:val="000000"/>
          <w:sz w:val="28"/>
          <w:szCs w:val="28"/>
          <w:lang w:eastAsia="ru-RU"/>
        </w:rPr>
        <w:t>и письменных ответов на обращения.</w:t>
      </w:r>
    </w:p>
    <w:p w:rsidR="00E85933" w:rsidRPr="00F97278"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iCs/>
          <w:color w:val="000000"/>
          <w:sz w:val="28"/>
          <w:szCs w:val="28"/>
          <w:lang w:eastAsia="ru-RU"/>
        </w:rPr>
        <w:t>В связи с эпидемиологической ситуацией и ограничительными мероприятиями были внесены коррективы в части проведения публичных мероприятий (семинаров, круглых столов, совещаний). Данные мероприятия преимущественно проводились в виде видеоконференций, с использованием электронной, телефонной связи и различных мессенджеров (совместные чаты с представителями юридических лиц).</w:t>
      </w:r>
    </w:p>
    <w:p w:rsidR="00E85933" w:rsidRPr="00F97278" w:rsidRDefault="00E85933" w:rsidP="00E85933">
      <w:pPr>
        <w:spacing w:after="0" w:line="240" w:lineRule="auto"/>
        <w:ind w:firstLine="710"/>
        <w:jc w:val="both"/>
        <w:rPr>
          <w:rFonts w:ascii="Times New Roman" w:eastAsia="Times New Roman" w:hAnsi="Times New Roman" w:cs="Times New Roman"/>
          <w:iCs/>
          <w:color w:val="010101"/>
          <w:sz w:val="28"/>
          <w:szCs w:val="28"/>
          <w:shd w:val="clear" w:color="auto" w:fill="FFFFFF"/>
          <w:lang w:eastAsia="ru-RU"/>
        </w:rPr>
      </w:pPr>
      <w:r w:rsidRPr="00F97278">
        <w:rPr>
          <w:rFonts w:ascii="Times New Roman" w:eastAsia="Times New Roman" w:hAnsi="Times New Roman" w:cs="Times New Roman"/>
          <w:iCs/>
          <w:color w:val="010101"/>
          <w:sz w:val="28"/>
          <w:szCs w:val="28"/>
          <w:shd w:val="clear" w:color="auto" w:fill="FFFFFF"/>
          <w:lang w:eastAsia="ru-RU"/>
        </w:rPr>
        <w:t>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w:t>
      </w:r>
      <w:r w:rsidR="00995F61">
        <w:rPr>
          <w:rFonts w:ascii="Times New Roman" w:eastAsia="Times New Roman" w:hAnsi="Times New Roman" w:cs="Times New Roman"/>
          <w:iCs/>
          <w:color w:val="010101"/>
          <w:sz w:val="28"/>
          <w:szCs w:val="28"/>
          <w:shd w:val="clear" w:color="auto" w:fill="FFFFFF"/>
          <w:lang w:eastAsia="ru-RU"/>
        </w:rPr>
        <w:t xml:space="preserve"> муниципального контроля на 202</w:t>
      </w:r>
      <w:r w:rsidR="00942DC1">
        <w:rPr>
          <w:rFonts w:ascii="Times New Roman" w:eastAsia="Times New Roman" w:hAnsi="Times New Roman" w:cs="Times New Roman"/>
          <w:iCs/>
          <w:color w:val="010101"/>
          <w:sz w:val="28"/>
          <w:szCs w:val="28"/>
          <w:shd w:val="clear" w:color="auto" w:fill="FFFFFF"/>
          <w:lang w:eastAsia="ru-RU"/>
        </w:rPr>
        <w:t>5</w:t>
      </w:r>
      <w:r w:rsidRPr="00F97278">
        <w:rPr>
          <w:rFonts w:ascii="Times New Roman" w:eastAsia="Times New Roman" w:hAnsi="Times New Roman" w:cs="Times New Roman"/>
          <w:iCs/>
          <w:color w:val="010101"/>
          <w:sz w:val="28"/>
          <w:szCs w:val="28"/>
          <w:shd w:val="clear" w:color="auto" w:fill="FFFFFF"/>
          <w:lang w:eastAsia="ru-RU"/>
        </w:rPr>
        <w:t xml:space="preserve"> год не утверждался. </w:t>
      </w:r>
    </w:p>
    <w:p w:rsidR="00E85933" w:rsidRPr="001D288C" w:rsidRDefault="00E85933" w:rsidP="00E85933">
      <w:pPr>
        <w:spacing w:after="0" w:line="240" w:lineRule="auto"/>
        <w:ind w:firstLine="710"/>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Нарушений в 202</w:t>
      </w:r>
      <w:r w:rsidR="00942DC1">
        <w:rPr>
          <w:rFonts w:ascii="Times New Roman" w:eastAsia="Times New Roman" w:hAnsi="Times New Roman" w:cs="Times New Roman"/>
          <w:color w:val="000000"/>
          <w:sz w:val="28"/>
          <w:szCs w:val="28"/>
          <w:lang w:eastAsia="ru-RU"/>
        </w:rPr>
        <w:t>5</w:t>
      </w:r>
      <w:r w:rsidR="008F4B71">
        <w:rPr>
          <w:rFonts w:ascii="Times New Roman" w:eastAsia="Times New Roman" w:hAnsi="Times New Roman" w:cs="Times New Roman"/>
          <w:color w:val="000000"/>
          <w:sz w:val="28"/>
          <w:szCs w:val="28"/>
          <w:lang w:eastAsia="ru-RU"/>
        </w:rPr>
        <w:t xml:space="preserve"> году</w:t>
      </w:r>
      <w:r w:rsidRPr="00F97278">
        <w:rPr>
          <w:rFonts w:ascii="Times New Roman" w:eastAsia="Times New Roman" w:hAnsi="Times New Roman" w:cs="Times New Roman"/>
          <w:color w:val="000000"/>
          <w:sz w:val="28"/>
          <w:szCs w:val="28"/>
          <w:lang w:eastAsia="ru-RU"/>
        </w:rPr>
        <w:t xml:space="preserve"> выявлено не было в связи с отсутствием заявок/обращений на проведение муниципального контроля.</w:t>
      </w:r>
    </w:p>
    <w:p w:rsidR="00E85933" w:rsidRPr="00F97278" w:rsidRDefault="00E85933" w:rsidP="009541F7">
      <w:pPr>
        <w:spacing w:after="0" w:line="240" w:lineRule="auto"/>
        <w:ind w:firstLine="710"/>
        <w:jc w:val="both"/>
        <w:rPr>
          <w:rFonts w:ascii="Times New Roman" w:eastAsia="Times New Roman" w:hAnsi="Times New Roman" w:cs="Times New Roman"/>
          <w:color w:val="000000"/>
          <w:sz w:val="20"/>
          <w:szCs w:val="20"/>
          <w:lang w:eastAsia="ru-RU"/>
        </w:rPr>
      </w:pPr>
    </w:p>
    <w:p w:rsidR="009541F7" w:rsidRPr="00F97278" w:rsidRDefault="009541F7" w:rsidP="009541F7">
      <w:pPr>
        <w:spacing w:after="0" w:line="240" w:lineRule="auto"/>
        <w:ind w:firstLine="710"/>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II.</w:t>
      </w:r>
      <w:r w:rsidRPr="00F97278">
        <w:rPr>
          <w:rFonts w:ascii="Times New Roman" w:eastAsia="Times New Roman" w:hAnsi="Times New Roman" w:cs="Times New Roman"/>
          <w:b/>
          <w:bCs/>
          <w:color w:val="000000"/>
          <w:sz w:val="24"/>
          <w:szCs w:val="24"/>
          <w:lang w:eastAsia="ru-RU"/>
        </w:rPr>
        <w:t> </w:t>
      </w:r>
      <w:r w:rsidRPr="00F97278">
        <w:rPr>
          <w:rFonts w:ascii="Times New Roman" w:eastAsia="Times New Roman" w:hAnsi="Times New Roman" w:cs="Times New Roman"/>
          <w:b/>
          <w:bCs/>
          <w:color w:val="000000"/>
          <w:sz w:val="28"/>
          <w:szCs w:val="28"/>
          <w:lang w:eastAsia="ru-RU"/>
        </w:rPr>
        <w:t>Цели и задачи реализации Программы</w:t>
      </w:r>
    </w:p>
    <w:p w:rsidR="009541F7" w:rsidRPr="00F97278" w:rsidRDefault="009541F7" w:rsidP="009541F7">
      <w:pPr>
        <w:spacing w:after="0" w:line="240" w:lineRule="auto"/>
        <w:ind w:firstLine="710"/>
        <w:jc w:val="both"/>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color w:val="000000"/>
          <w:sz w:val="28"/>
          <w:szCs w:val="28"/>
          <w:lang w:eastAsia="ru-RU"/>
        </w:rPr>
        <w:t>1. Целями реализации Программы являются:</w:t>
      </w:r>
    </w:p>
    <w:p w:rsidR="009541F7" w:rsidRPr="00F97278" w:rsidRDefault="009541F7" w:rsidP="0021666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xml:space="preserve">- предупреждение нарушений обязательных требований в сфере </w:t>
      </w:r>
      <w:r w:rsidR="0021666A" w:rsidRPr="00BD6184">
        <w:rPr>
          <w:rFonts w:ascii="Times New Roman" w:eastAsia="Times New Roman" w:hAnsi="Times New Roman" w:cs="Times New Roman"/>
          <w:color w:val="000000"/>
          <w:sz w:val="28"/>
          <w:szCs w:val="28"/>
          <w:lang w:eastAsia="ru-RU"/>
        </w:rPr>
        <w:t>эксплуатацию</w:t>
      </w:r>
      <w:r w:rsidR="0021666A" w:rsidRPr="00F97278">
        <w:rPr>
          <w:rFonts w:ascii="Times New Roman" w:eastAsia="Times New Roman" w:hAnsi="Times New Roman" w:cs="Times New Roman"/>
          <w:color w:val="000000"/>
          <w:sz w:val="28"/>
          <w:szCs w:val="28"/>
          <w:lang w:eastAsia="ru-RU"/>
        </w:rPr>
        <w:t xml:space="preserve"> объектов </w:t>
      </w:r>
      <w:r w:rsidR="0021666A" w:rsidRPr="00BD6184">
        <w:rPr>
          <w:rFonts w:ascii="Times New Roman" w:eastAsia="Times New Roman" w:hAnsi="Times New Roman" w:cs="Times New Roman"/>
          <w:color w:val="000000"/>
          <w:sz w:val="28"/>
          <w:szCs w:val="28"/>
          <w:lang w:eastAsia="ru-RU"/>
        </w:rPr>
        <w:t>дорожного</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сервиса,</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размещенных</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в полосах отвода и (или) придорожных полосах автомобильных дорог общего</w:t>
      </w:r>
      <w:r w:rsidR="0021666A" w:rsidRPr="00F97278">
        <w:rPr>
          <w:rFonts w:ascii="Times New Roman" w:eastAsia="Times New Roman" w:hAnsi="Times New Roman" w:cs="Times New Roman"/>
          <w:color w:val="000000"/>
          <w:sz w:val="28"/>
          <w:szCs w:val="28"/>
          <w:lang w:eastAsia="ru-RU"/>
        </w:rPr>
        <w:t xml:space="preserve"> пользования, работ</w:t>
      </w:r>
      <w:r w:rsidR="0021666A" w:rsidRPr="00BD6184">
        <w:rPr>
          <w:rFonts w:ascii="Times New Roman" w:eastAsia="Times New Roman" w:hAnsi="Times New Roman" w:cs="Times New Roman"/>
          <w:color w:val="000000"/>
          <w:sz w:val="28"/>
          <w:szCs w:val="28"/>
          <w:lang w:eastAsia="ru-RU"/>
        </w:rPr>
        <w:t xml:space="preserve"> по капитальному ремонту, ремонту и содержанию автомобильных</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дорог и искусственных дорожных сооружений на них в части обеспечения</w:t>
      </w:r>
      <w:r w:rsidR="0021666A" w:rsidRPr="00F97278">
        <w:rPr>
          <w:rFonts w:ascii="Times New Roman" w:eastAsia="Times New Roman" w:hAnsi="Times New Roman" w:cs="Times New Roman"/>
          <w:color w:val="000000"/>
          <w:sz w:val="28"/>
          <w:szCs w:val="28"/>
          <w:lang w:eastAsia="ru-RU"/>
        </w:rPr>
        <w:t xml:space="preserve"> </w:t>
      </w:r>
      <w:r w:rsidR="0021666A" w:rsidRPr="00BD6184">
        <w:rPr>
          <w:rFonts w:ascii="Times New Roman" w:eastAsia="Times New Roman" w:hAnsi="Times New Roman" w:cs="Times New Roman"/>
          <w:color w:val="000000"/>
          <w:sz w:val="28"/>
          <w:szCs w:val="28"/>
          <w:lang w:eastAsia="ru-RU"/>
        </w:rPr>
        <w:t>сохранности автомобильных дор</w:t>
      </w:r>
      <w:r w:rsidR="0021666A" w:rsidRPr="00F97278">
        <w:rPr>
          <w:rFonts w:ascii="Times New Roman" w:eastAsia="Times New Roman" w:hAnsi="Times New Roman" w:cs="Times New Roman"/>
          <w:color w:val="000000"/>
          <w:sz w:val="28"/>
          <w:szCs w:val="28"/>
          <w:lang w:eastAsia="ru-RU"/>
        </w:rPr>
        <w:t xml:space="preserve">ог, </w:t>
      </w:r>
      <w:r w:rsidR="0021666A" w:rsidRPr="00BD6184">
        <w:rPr>
          <w:rFonts w:ascii="Times New Roman" w:eastAsia="Times New Roman" w:hAnsi="Times New Roman" w:cs="Times New Roman"/>
          <w:color w:val="000000"/>
          <w:sz w:val="28"/>
          <w:szCs w:val="28"/>
          <w:lang w:eastAsia="ru-RU"/>
        </w:rPr>
        <w:t>пассажирские перевозки по муниципальным маршрутам регулярных</w:t>
      </w:r>
      <w:r w:rsidR="0021666A" w:rsidRPr="00F97278">
        <w:rPr>
          <w:rFonts w:ascii="Times New Roman" w:eastAsia="Times New Roman" w:hAnsi="Times New Roman" w:cs="Times New Roman"/>
          <w:color w:val="000000"/>
          <w:sz w:val="28"/>
          <w:szCs w:val="28"/>
          <w:lang w:eastAsia="ru-RU"/>
        </w:rPr>
        <w:t xml:space="preserve"> перевозок</w:t>
      </w:r>
      <w:r w:rsidRPr="00F97278">
        <w:rPr>
          <w:rFonts w:ascii="Times New Roman" w:eastAsia="Times New Roman" w:hAnsi="Times New Roman" w:cs="Times New Roman"/>
          <w:color w:val="000000"/>
          <w:sz w:val="28"/>
          <w:szCs w:val="28"/>
          <w:lang w:eastAsia="ru-RU"/>
        </w:rPr>
        <w:t>;</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xml:space="preserve">- предотвращение угрозы причинения, либо причинения вреда охраняемым законам ценностям (жизнь и здоровье граждан, обеспечение </w:t>
      </w:r>
      <w:r w:rsidRPr="00F97278">
        <w:rPr>
          <w:rFonts w:ascii="Times New Roman" w:eastAsia="Times New Roman" w:hAnsi="Times New Roman" w:cs="Times New Roman"/>
          <w:color w:val="000000"/>
          <w:sz w:val="28"/>
          <w:szCs w:val="28"/>
          <w:lang w:eastAsia="ru-RU"/>
        </w:rPr>
        <w:lastRenderedPageBreak/>
        <w:t>прав, свобод и законных интересов граждан, организацией) вследствие нарушений обязательных требований;</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формирование моделей социально ответственного, добросовестного, правового поведения контролируемых лиц;</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повышение прозрачности системы контрольно-надзорной деятельности.</w:t>
      </w:r>
    </w:p>
    <w:p w:rsidR="009541F7" w:rsidRPr="00F97278" w:rsidRDefault="009541F7" w:rsidP="009541F7">
      <w:pPr>
        <w:spacing w:after="0" w:line="240" w:lineRule="auto"/>
        <w:ind w:firstLine="710"/>
        <w:jc w:val="both"/>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color w:val="000000"/>
          <w:sz w:val="28"/>
          <w:szCs w:val="28"/>
          <w:lang w:eastAsia="ru-RU"/>
        </w:rPr>
        <w:t>2. Задачами реализации Программы являются:</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оценка возможной угрозы причинения, либо причинения вреда (ущерба) (</w:t>
      </w:r>
      <w:r w:rsidRPr="00F97278">
        <w:rPr>
          <w:rFonts w:ascii="Times New Roman" w:eastAsia="Times New Roman" w:hAnsi="Times New Roman" w:cs="Times New Roman"/>
          <w:iCs/>
          <w:color w:val="000000"/>
          <w:sz w:val="28"/>
          <w:szCs w:val="28"/>
          <w:lang w:eastAsia="ru-RU"/>
        </w:rPr>
        <w:t>жизнь и здоровье граждан, обеспечение прав, свобод и законных интересов граждан, организацией</w:t>
      </w:r>
      <w:r w:rsidRPr="00F97278">
        <w:rPr>
          <w:rFonts w:ascii="Times New Roman" w:eastAsia="Times New Roman" w:hAnsi="Times New Roman" w:cs="Times New Roman"/>
          <w:color w:val="000000"/>
          <w:sz w:val="28"/>
          <w:szCs w:val="28"/>
          <w:lang w:eastAsia="ru-RU"/>
        </w:rPr>
        <w:t>), выработка и реализация профилактических мер, способствующих ее снижению;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формирование единого понимания обязательных требований у всех участников контрольно-надзорной деятельности;</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 снижение издержек контрольно-надзорной деятельности и административной нагрузки на контролируемых лиц.</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p>
    <w:p w:rsidR="009541F7" w:rsidRPr="00F97278" w:rsidRDefault="009541F7" w:rsidP="009541F7">
      <w:pPr>
        <w:spacing w:after="0" w:line="240" w:lineRule="auto"/>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III. Перечень профилактических мероприятий, сроки</w:t>
      </w:r>
    </w:p>
    <w:p w:rsidR="009541F7" w:rsidRPr="00F97278" w:rsidRDefault="009541F7" w:rsidP="009541F7">
      <w:pPr>
        <w:spacing w:after="0" w:line="240" w:lineRule="auto"/>
        <w:ind w:firstLine="568"/>
        <w:jc w:val="center"/>
        <w:rPr>
          <w:rFonts w:ascii="Times New Roman" w:eastAsia="Times New Roman" w:hAnsi="Times New Roman" w:cs="Times New Roman"/>
          <w:color w:val="000000"/>
          <w:sz w:val="20"/>
          <w:szCs w:val="20"/>
          <w:lang w:eastAsia="ru-RU"/>
        </w:rPr>
      </w:pPr>
      <w:r w:rsidRPr="00F97278">
        <w:rPr>
          <w:rFonts w:ascii="Times New Roman" w:eastAsia="Times New Roman" w:hAnsi="Times New Roman" w:cs="Times New Roman"/>
          <w:b/>
          <w:bCs/>
          <w:color w:val="000000"/>
          <w:sz w:val="28"/>
          <w:szCs w:val="28"/>
          <w:lang w:eastAsia="ru-RU"/>
        </w:rPr>
        <w:t>(периодичность) их проведения</w:t>
      </w:r>
    </w:p>
    <w:p w:rsidR="0021666A" w:rsidRPr="00F97278" w:rsidRDefault="0021666A" w:rsidP="0021666A">
      <w:pPr>
        <w:spacing w:after="0" w:line="240" w:lineRule="auto"/>
        <w:ind w:firstLine="567"/>
        <w:jc w:val="both"/>
        <w:rPr>
          <w:rFonts w:ascii="Times New Roman" w:hAnsi="Times New Roman" w:cs="Times New Roman"/>
          <w:b/>
          <w:bCs/>
          <w:color w:val="000000"/>
          <w:sz w:val="28"/>
          <w:szCs w:val="28"/>
        </w:rPr>
      </w:pPr>
      <w:r w:rsidRPr="00F97278">
        <w:rPr>
          <w:rFonts w:ascii="Times New Roman" w:eastAsia="Times New Roman" w:hAnsi="Times New Roman" w:cs="Times New Roman"/>
          <w:color w:val="000000"/>
          <w:sz w:val="28"/>
          <w:szCs w:val="28"/>
          <w:lang w:eastAsia="ru-RU"/>
        </w:rPr>
        <w:t>1. В соответствии с </w:t>
      </w:r>
      <w:r w:rsidRPr="00F97278">
        <w:rPr>
          <w:rFonts w:ascii="Times New Roman" w:eastAsia="Times New Roman" w:hAnsi="Times New Roman" w:cs="Times New Roman"/>
          <w:iCs/>
          <w:color w:val="000000"/>
          <w:sz w:val="28"/>
          <w:szCs w:val="28"/>
          <w:lang w:eastAsia="ru-RU"/>
        </w:rPr>
        <w:t xml:space="preserve">Положением о виде муниципального </w:t>
      </w:r>
      <w:r w:rsidRPr="00F97278">
        <w:rPr>
          <w:rFonts w:ascii="Times New Roman" w:eastAsia="Times New Roman" w:hAnsi="Times New Roman" w:cs="Times New Roman"/>
          <w:bCs/>
          <w:color w:val="000000"/>
          <w:sz w:val="28"/>
          <w:szCs w:val="28"/>
          <w:lang w:eastAsia="ru-RU"/>
        </w:rPr>
        <w:t>контроля</w:t>
      </w:r>
      <w:r w:rsidRPr="00F97278">
        <w:rPr>
          <w:rFonts w:ascii="Times New Roman" w:hAnsi="Times New Roman" w:cs="Times New Roman"/>
          <w:bCs/>
          <w:color w:val="000000"/>
          <w:sz w:val="28"/>
          <w:szCs w:val="28"/>
        </w:rPr>
        <w:t xml:space="preserve"> на автомобильном транспорте и дорожном хозяйстве на территории </w:t>
      </w:r>
      <w:r w:rsidR="009F57E5">
        <w:rPr>
          <w:rFonts w:ascii="Times New Roman" w:hAnsi="Times New Roman" w:cs="Times New Roman"/>
          <w:bCs/>
          <w:color w:val="000000"/>
          <w:sz w:val="28"/>
          <w:szCs w:val="28"/>
        </w:rPr>
        <w:t>Калевальского</w:t>
      </w:r>
      <w:r w:rsidRPr="00F97278">
        <w:rPr>
          <w:rFonts w:ascii="Times New Roman" w:hAnsi="Times New Roman" w:cs="Times New Roman"/>
          <w:bCs/>
          <w:color w:val="000000"/>
          <w:sz w:val="28"/>
          <w:szCs w:val="28"/>
        </w:rPr>
        <w:t xml:space="preserve"> городского поселения</w:t>
      </w:r>
      <w:r w:rsidRPr="00F97278">
        <w:rPr>
          <w:rFonts w:ascii="Times New Roman" w:eastAsia="Times New Roman" w:hAnsi="Times New Roman" w:cs="Times New Roman"/>
          <w:iCs/>
          <w:color w:val="000000"/>
          <w:sz w:val="28"/>
          <w:szCs w:val="28"/>
          <w:lang w:eastAsia="ru-RU"/>
        </w:rPr>
        <w:t xml:space="preserve">, утвержденном решением совета </w:t>
      </w:r>
      <w:r w:rsidR="00887AC7">
        <w:rPr>
          <w:rFonts w:ascii="Times New Roman" w:eastAsia="Times New Roman" w:hAnsi="Times New Roman" w:cs="Times New Roman"/>
          <w:iCs/>
          <w:color w:val="000000"/>
          <w:sz w:val="28"/>
          <w:szCs w:val="28"/>
          <w:lang w:eastAsia="ru-RU"/>
        </w:rPr>
        <w:t>Калевальского</w:t>
      </w:r>
      <w:r w:rsidRPr="00F97278">
        <w:rPr>
          <w:rFonts w:ascii="Times New Roman" w:eastAsia="Times New Roman" w:hAnsi="Times New Roman" w:cs="Times New Roman"/>
          <w:iCs/>
          <w:color w:val="000000"/>
          <w:sz w:val="28"/>
          <w:szCs w:val="28"/>
          <w:lang w:eastAsia="ru-RU"/>
        </w:rPr>
        <w:t xml:space="preserve"> городского пос</w:t>
      </w:r>
      <w:r w:rsidR="00F97278" w:rsidRPr="00F97278">
        <w:rPr>
          <w:rFonts w:ascii="Times New Roman" w:eastAsia="Times New Roman" w:hAnsi="Times New Roman" w:cs="Times New Roman"/>
          <w:iCs/>
          <w:color w:val="000000"/>
          <w:sz w:val="28"/>
          <w:szCs w:val="28"/>
          <w:lang w:eastAsia="ru-RU"/>
        </w:rPr>
        <w:t>е</w:t>
      </w:r>
      <w:r w:rsidRPr="00F97278">
        <w:rPr>
          <w:rFonts w:ascii="Times New Roman" w:eastAsia="Times New Roman" w:hAnsi="Times New Roman" w:cs="Times New Roman"/>
          <w:iCs/>
          <w:color w:val="000000"/>
          <w:sz w:val="28"/>
          <w:szCs w:val="28"/>
          <w:lang w:eastAsia="ru-RU"/>
        </w:rPr>
        <w:t>ления</w:t>
      </w:r>
      <w:r w:rsidRPr="00F97278">
        <w:rPr>
          <w:rFonts w:ascii="Times New Roman" w:eastAsia="Times New Roman" w:hAnsi="Times New Roman" w:cs="Times New Roman"/>
          <w:color w:val="000000"/>
          <w:sz w:val="28"/>
          <w:szCs w:val="28"/>
          <w:lang w:eastAsia="ru-RU"/>
        </w:rPr>
        <w:t>, проводятся следующие профилактические мероприятия:</w:t>
      </w:r>
    </w:p>
    <w:p w:rsidR="0021666A" w:rsidRPr="00F97278" w:rsidRDefault="0021666A" w:rsidP="0021666A">
      <w:pPr>
        <w:pStyle w:val="ConsPlusNormal"/>
        <w:ind w:firstLine="567"/>
        <w:jc w:val="both"/>
        <w:rPr>
          <w:rFonts w:ascii="Times New Roman" w:hAnsi="Times New Roman" w:cs="Times New Roman"/>
          <w:sz w:val="28"/>
          <w:szCs w:val="28"/>
        </w:rPr>
      </w:pPr>
      <w:r w:rsidRPr="00F97278">
        <w:rPr>
          <w:rFonts w:ascii="Times New Roman" w:hAnsi="Times New Roman" w:cs="Times New Roman"/>
          <w:color w:val="000000"/>
          <w:sz w:val="28"/>
          <w:szCs w:val="28"/>
        </w:rPr>
        <w:t>1) информирование;</w:t>
      </w:r>
    </w:p>
    <w:p w:rsidR="0021666A"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1666A" w:rsidRPr="00F97278">
        <w:rPr>
          <w:rFonts w:ascii="Times New Roman" w:hAnsi="Times New Roman" w:cs="Times New Roman"/>
          <w:color w:val="000000"/>
          <w:sz w:val="28"/>
          <w:szCs w:val="28"/>
        </w:rPr>
        <w:t>) объявление предостережений;</w:t>
      </w:r>
    </w:p>
    <w:p w:rsidR="0021666A"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21666A" w:rsidRPr="00F97278">
        <w:rPr>
          <w:rFonts w:ascii="Times New Roman" w:hAnsi="Times New Roman" w:cs="Times New Roman"/>
          <w:color w:val="000000"/>
          <w:sz w:val="28"/>
          <w:szCs w:val="28"/>
        </w:rPr>
        <w:t>) консультирование;</w:t>
      </w:r>
    </w:p>
    <w:p w:rsidR="0021666A"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rsidR="00942DC1" w:rsidRPr="00F97278" w:rsidRDefault="00942DC1" w:rsidP="0021666A">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профилактический визит по инициативе контролируемого лица.</w:t>
      </w:r>
    </w:p>
    <w:p w:rsidR="0021666A" w:rsidRPr="00F97278" w:rsidRDefault="0021666A" w:rsidP="0021666A">
      <w:pPr>
        <w:spacing w:after="0" w:line="240" w:lineRule="auto"/>
        <w:ind w:firstLine="567"/>
        <w:jc w:val="both"/>
        <w:rPr>
          <w:rFonts w:ascii="Times New Roman" w:eastAsia="Times New Roman" w:hAnsi="Times New Roman" w:cs="Times New Roman"/>
          <w:color w:val="000000"/>
          <w:sz w:val="28"/>
          <w:szCs w:val="28"/>
          <w:lang w:eastAsia="ru-RU"/>
        </w:rPr>
      </w:pPr>
      <w:r w:rsidRPr="00F97278">
        <w:rPr>
          <w:rFonts w:ascii="Times New Roman" w:eastAsia="Times New Roman" w:hAnsi="Times New Roman" w:cs="Times New Roman"/>
          <w:color w:val="000000"/>
          <w:sz w:val="28"/>
          <w:szCs w:val="28"/>
          <w:lang w:eastAsia="ru-RU"/>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21666A" w:rsidRPr="00F97278" w:rsidRDefault="0021666A" w:rsidP="0021666A">
      <w:pPr>
        <w:spacing w:after="0" w:line="240" w:lineRule="auto"/>
        <w:ind w:firstLine="568"/>
        <w:jc w:val="both"/>
        <w:rPr>
          <w:rFonts w:ascii="Times New Roman" w:eastAsia="Times New Roman" w:hAnsi="Times New Roman" w:cs="Times New Roman"/>
          <w:color w:val="000000"/>
          <w:sz w:val="28"/>
          <w:szCs w:val="28"/>
          <w:lang w:eastAsia="ru-RU"/>
        </w:rPr>
      </w:pPr>
    </w:p>
    <w:p w:rsidR="00C84AC9" w:rsidRPr="00C84AC9" w:rsidRDefault="0021666A" w:rsidP="0021666A">
      <w:pPr>
        <w:spacing w:after="0" w:line="240" w:lineRule="auto"/>
        <w:jc w:val="center"/>
        <w:rPr>
          <w:rFonts w:ascii="Times New Roman" w:eastAsia="Times New Roman" w:hAnsi="Times New Roman" w:cs="Times New Roman"/>
          <w:b/>
          <w:bCs/>
          <w:color w:val="000000"/>
          <w:sz w:val="28"/>
          <w:szCs w:val="28"/>
          <w:lang w:eastAsia="ru-RU"/>
        </w:rPr>
      </w:pPr>
      <w:r w:rsidRPr="00F97278">
        <w:rPr>
          <w:rFonts w:ascii="Times New Roman" w:eastAsia="Times New Roman" w:hAnsi="Times New Roman" w:cs="Times New Roman"/>
          <w:b/>
          <w:bCs/>
          <w:color w:val="000000"/>
          <w:sz w:val="28"/>
          <w:szCs w:val="28"/>
          <w:lang w:eastAsia="ru-RU"/>
        </w:rPr>
        <w:t>IV. Показатели результативности и эффективности Программы</w:t>
      </w:r>
    </w:p>
    <w:p w:rsidR="00955C3A" w:rsidRPr="00955C3A" w:rsidRDefault="00C84AC9" w:rsidP="00C84AC9">
      <w:pPr>
        <w:spacing w:line="240" w:lineRule="auto"/>
        <w:ind w:left="-28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55C3A" w:rsidRPr="00955C3A">
        <w:rPr>
          <w:rFonts w:ascii="Times New Roman" w:hAnsi="Times New Roman" w:cs="Times New Roman"/>
          <w:sz w:val="28"/>
          <w:szCs w:val="28"/>
        </w:rPr>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55C3A" w:rsidRPr="00C84AC9" w:rsidRDefault="00C84AC9"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rPr>
        <w:t xml:space="preserve">   </w:t>
      </w:r>
      <w:r w:rsidR="00955C3A" w:rsidRPr="00C84AC9">
        <w:rPr>
          <w:rFonts w:ascii="Times New Roman" w:hAnsi="Times New Roman" w:cs="Times New Roman"/>
          <w:sz w:val="28"/>
          <w:szCs w:val="28"/>
          <w:lang w:eastAsia="zh-CN"/>
        </w:rPr>
        <w:t>Для муниципального контроля на автомобильном транспорте установлены следующие ключевые показатели вида контроля и их целевые значения:</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1) Доля устраненных нарушений из числа выявленных нарушений обязательных требований - 70%.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2) Доля обоснованных жалоб на действия (бездействие) администрации и (или) его должностного лица при проведении контрольных мероприятий - 0%.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3) Доля отмененных результатов контрольных мероприятий - 0%.</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5) Доля вынесенных судебных решений о назначении административного наказания по материалам администрации - 95%.</w:t>
      </w:r>
    </w:p>
    <w:p w:rsidR="00955C3A" w:rsidRPr="00C84AC9" w:rsidRDefault="00955C3A" w:rsidP="00C84AC9">
      <w:pPr>
        <w:spacing w:line="240" w:lineRule="auto"/>
        <w:ind w:left="-284"/>
        <w:contextualSpacing/>
        <w:jc w:val="both"/>
        <w:rPr>
          <w:rFonts w:ascii="Times New Roman" w:hAnsi="Times New Roman" w:cs="Times New Roman"/>
          <w:sz w:val="28"/>
          <w:szCs w:val="28"/>
          <w:lang w:eastAsia="zh-CN"/>
        </w:rPr>
      </w:pPr>
      <w:r w:rsidRPr="00C84AC9">
        <w:rPr>
          <w:rFonts w:ascii="Times New Roman" w:hAnsi="Times New Roman" w:cs="Times New Roman"/>
          <w:sz w:val="28"/>
          <w:szCs w:val="28"/>
          <w:lang w:eastAsia="zh-CN"/>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955C3A" w:rsidRPr="00955C3A" w:rsidRDefault="00C84AC9" w:rsidP="00C84AC9">
      <w:pPr>
        <w:spacing w:line="240" w:lineRule="auto"/>
        <w:ind w:left="-284"/>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00955C3A" w:rsidRPr="00955C3A">
        <w:rPr>
          <w:rFonts w:ascii="Times New Roman" w:hAnsi="Times New Roman" w:cs="Times New Roman"/>
          <w:sz w:val="28"/>
          <w:szCs w:val="28"/>
          <w:lang w:eastAsia="zh-CN"/>
        </w:rPr>
        <w:t xml:space="preserve"> Для муниципального контроля установлены следующие индикативные показатели:</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внеплановых контрольных мероприятий,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общее количество контрольных мероприятий с взаимодействием,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с взаимодействием по каждому виду контрольных мероприятий, проведенных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проведенных с использованием средств дистанционного взаимодействия, за отчетный период; </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обязательных профилактических визитов, проведенных за отчетный период;</w:t>
      </w:r>
    </w:p>
    <w:p w:rsidR="00955C3A" w:rsidRPr="00955C3A" w:rsidRDefault="00955C3A" w:rsidP="00C84AC9">
      <w:pPr>
        <w:spacing w:line="240" w:lineRule="auto"/>
        <w:ind w:left="-284"/>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предостережений о недопустимости нарушения обязательных требований, объявленных за отчетный период; </w:t>
      </w:r>
    </w:p>
    <w:p w:rsidR="00955C3A" w:rsidRPr="00955C3A" w:rsidRDefault="00955C3A" w:rsidP="00C84AC9">
      <w:pPr>
        <w:spacing w:line="240" w:lineRule="auto"/>
        <w:ind w:left="-284" w:firstLine="993"/>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по результатам которых выявлены нарушения обязательных требований,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lastRenderedPageBreak/>
        <w:t xml:space="preserve">количество контрольных мероприятий, по итогам которых возбуждены дела об административных правонарушениях, </w:t>
      </w:r>
      <w:r w:rsidRPr="00955C3A">
        <w:rPr>
          <w:rFonts w:ascii="Times New Roman" w:hAnsi="Times New Roman" w:cs="Times New Roman"/>
          <w:kern w:val="2"/>
          <w:sz w:val="28"/>
          <w:szCs w:val="28"/>
          <w:lang w:eastAsia="ar-SA"/>
        </w:rPr>
        <w:br/>
        <w:t xml:space="preserve">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сумма административных штрафов, наложенных по результатам контрольных мероприятий,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направленных в органы прокуратуры заявлений</w:t>
      </w:r>
      <w:r w:rsidRPr="00955C3A">
        <w:rPr>
          <w:rFonts w:ascii="Times New Roman" w:hAnsi="Times New Roman" w:cs="Times New Roman"/>
          <w:kern w:val="2"/>
          <w:sz w:val="28"/>
          <w:szCs w:val="28"/>
          <w:lang w:eastAsia="ar-SA"/>
        </w:rPr>
        <w:br/>
        <w:t xml:space="preserve"> о согласовании проведения контрольных мероприятий, </w:t>
      </w:r>
      <w:r w:rsidRPr="00955C3A">
        <w:rPr>
          <w:rFonts w:ascii="Times New Roman" w:hAnsi="Times New Roman" w:cs="Times New Roman"/>
          <w:kern w:val="2"/>
          <w:sz w:val="28"/>
          <w:szCs w:val="28"/>
          <w:lang w:eastAsia="ar-SA"/>
        </w:rPr>
        <w:br/>
        <w:t xml:space="preserve">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направленных в органы прокуратуры заявлений</w:t>
      </w:r>
      <w:r w:rsidRPr="00955C3A">
        <w:rPr>
          <w:rFonts w:ascii="Times New Roman" w:hAnsi="Times New Roman" w:cs="Times New Roman"/>
          <w:kern w:val="2"/>
          <w:sz w:val="28"/>
          <w:szCs w:val="28"/>
          <w:lang w:eastAsia="ar-SA"/>
        </w:rPr>
        <w:br/>
        <w:t xml:space="preserve"> о согласовании проведения контрольных мероприятий, </w:t>
      </w:r>
      <w:r w:rsidRPr="00955C3A">
        <w:rPr>
          <w:rFonts w:ascii="Times New Roman" w:hAnsi="Times New Roman" w:cs="Times New Roman"/>
          <w:kern w:val="2"/>
          <w:sz w:val="28"/>
          <w:szCs w:val="28"/>
          <w:lang w:eastAsia="ar-SA"/>
        </w:rPr>
        <w:br/>
        <w:t xml:space="preserve">по которым органами прокуратуры отказано в согласовании, за отчетный период;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общее количество учтенных объектов контроля на конец отчетного периода;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учтенных объектов контроля, отнесенных к категориям риска, по каждой из категорий риска, на конец отчетного периода;</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учтенных контролируемых лиц на конец отчетного периода; </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учтенных контролируемых лиц, в отношении которых проведены контрольные мероприятия, за отчетный период; </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общее количество жалоб, поданных контролируемыми лицами в досудебном порядке за отчетный период;</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количество жалоб, в отношении которых администрацией был нарушен срок рассмотрения, за отчетный период;</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администрации, либо о признании действий (бездействий) должностных лиц администрации недействительными, за отчетный период;</w:t>
      </w:r>
    </w:p>
    <w:p w:rsidR="00955C3A" w:rsidRPr="00955C3A"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955C3A" w:rsidRPr="00C84AC9" w:rsidRDefault="00955C3A" w:rsidP="00955C3A">
      <w:pPr>
        <w:suppressAutoHyphens/>
        <w:autoSpaceDE w:val="0"/>
        <w:spacing w:line="240" w:lineRule="auto"/>
        <w:ind w:firstLine="720"/>
        <w:contextualSpacing/>
        <w:jc w:val="both"/>
        <w:rPr>
          <w:rFonts w:ascii="Times New Roman" w:hAnsi="Times New Roman" w:cs="Times New Roman"/>
          <w:kern w:val="2"/>
          <w:sz w:val="28"/>
          <w:szCs w:val="28"/>
          <w:lang w:eastAsia="ar-SA"/>
        </w:rPr>
      </w:pPr>
      <w:r w:rsidRPr="00C84AC9">
        <w:rPr>
          <w:rFonts w:ascii="Times New Roman" w:hAnsi="Times New Roman" w:cs="Times New Roman"/>
          <w:kern w:val="2"/>
          <w:sz w:val="28"/>
          <w:szCs w:val="28"/>
          <w:lang w:eastAsia="ar-SA"/>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55C3A" w:rsidRPr="00955C3A" w:rsidRDefault="00955C3A" w:rsidP="00955C3A">
      <w:pPr>
        <w:suppressAutoHyphens/>
        <w:spacing w:line="240" w:lineRule="auto"/>
        <w:ind w:firstLine="709"/>
        <w:contextualSpacing/>
        <w:jc w:val="both"/>
        <w:rPr>
          <w:rFonts w:ascii="Times New Roman" w:hAnsi="Times New Roman" w:cs="Times New Roman"/>
          <w:kern w:val="2"/>
          <w:sz w:val="28"/>
          <w:szCs w:val="28"/>
          <w:lang w:eastAsia="ar-SA"/>
        </w:rPr>
      </w:pPr>
      <w:r w:rsidRPr="00955C3A">
        <w:rPr>
          <w:rFonts w:ascii="Times New Roman" w:hAnsi="Times New Roman" w:cs="Times New Roman"/>
          <w:kern w:val="2"/>
          <w:sz w:val="28"/>
          <w:szCs w:val="28"/>
          <w:lang w:eastAsia="ar-SA"/>
        </w:rPr>
        <w:t xml:space="preserve">количество контрольных мероприятий, проведенных </w:t>
      </w:r>
      <w:r w:rsidRPr="00955C3A">
        <w:rPr>
          <w:rFonts w:ascii="Times New Roman" w:hAnsi="Times New Roman" w:cs="Times New Roman"/>
          <w:kern w:val="2"/>
          <w:sz w:val="28"/>
          <w:szCs w:val="28"/>
          <w:lang w:eastAsia="ar-SA"/>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0D5310" w:rsidRPr="00955C3A" w:rsidRDefault="000D5310" w:rsidP="00955C3A">
      <w:pPr>
        <w:spacing w:after="0" w:line="240" w:lineRule="auto"/>
        <w:jc w:val="both"/>
        <w:rPr>
          <w:rFonts w:ascii="Times New Roman" w:eastAsia="Times New Roman" w:hAnsi="Times New Roman" w:cs="Times New Roman"/>
          <w:color w:val="000000"/>
          <w:sz w:val="28"/>
          <w:szCs w:val="28"/>
          <w:lang w:eastAsia="ru-RU"/>
        </w:rPr>
      </w:pPr>
    </w:p>
    <w:p w:rsidR="000D5310" w:rsidRDefault="000D5310" w:rsidP="0021666A">
      <w:pPr>
        <w:spacing w:after="0" w:line="240" w:lineRule="auto"/>
        <w:jc w:val="right"/>
        <w:rPr>
          <w:rFonts w:ascii="Times New Roman" w:eastAsia="Times New Roman" w:hAnsi="Times New Roman" w:cs="Times New Roman"/>
          <w:color w:val="000000"/>
          <w:sz w:val="28"/>
          <w:szCs w:val="28"/>
          <w:lang w:eastAsia="ru-RU"/>
        </w:rPr>
      </w:pPr>
    </w:p>
    <w:p w:rsidR="000D5310" w:rsidRDefault="000D5310" w:rsidP="0021666A">
      <w:pPr>
        <w:spacing w:after="0" w:line="240" w:lineRule="auto"/>
        <w:jc w:val="right"/>
        <w:rPr>
          <w:rFonts w:ascii="Times New Roman" w:eastAsia="Times New Roman" w:hAnsi="Times New Roman" w:cs="Times New Roman"/>
          <w:color w:val="000000"/>
          <w:sz w:val="28"/>
          <w:szCs w:val="28"/>
          <w:lang w:eastAsia="ru-RU"/>
        </w:rPr>
      </w:pPr>
    </w:p>
    <w:p w:rsidR="008F4B71" w:rsidRDefault="008F4B71" w:rsidP="0021666A">
      <w:pPr>
        <w:spacing w:after="0" w:line="240" w:lineRule="auto"/>
        <w:jc w:val="right"/>
        <w:rPr>
          <w:rFonts w:ascii="Times New Roman" w:eastAsia="Times New Roman" w:hAnsi="Times New Roman" w:cs="Times New Roman"/>
          <w:color w:val="000000"/>
          <w:sz w:val="28"/>
          <w:szCs w:val="28"/>
          <w:lang w:eastAsia="ru-RU"/>
        </w:rPr>
      </w:pPr>
    </w:p>
    <w:p w:rsidR="008F4B71" w:rsidRDefault="008F4B71" w:rsidP="0021666A">
      <w:pPr>
        <w:spacing w:after="0" w:line="240" w:lineRule="auto"/>
        <w:jc w:val="right"/>
        <w:rPr>
          <w:rFonts w:ascii="Times New Roman" w:eastAsia="Times New Roman" w:hAnsi="Times New Roman" w:cs="Times New Roman"/>
          <w:color w:val="000000"/>
          <w:sz w:val="28"/>
          <w:szCs w:val="28"/>
          <w:lang w:eastAsia="ru-RU"/>
        </w:rPr>
      </w:pPr>
    </w:p>
    <w:p w:rsidR="00C84AC9" w:rsidRDefault="00C84AC9" w:rsidP="0021666A">
      <w:pPr>
        <w:spacing w:after="0" w:line="240" w:lineRule="auto"/>
        <w:jc w:val="right"/>
        <w:rPr>
          <w:rFonts w:ascii="Times New Roman" w:eastAsia="Times New Roman" w:hAnsi="Times New Roman" w:cs="Times New Roman"/>
          <w:color w:val="000000"/>
          <w:sz w:val="28"/>
          <w:szCs w:val="28"/>
          <w:lang w:eastAsia="ru-RU"/>
        </w:rPr>
      </w:pPr>
    </w:p>
    <w:p w:rsidR="000D5310" w:rsidRDefault="000D5310" w:rsidP="0021666A">
      <w:pPr>
        <w:spacing w:after="0" w:line="240" w:lineRule="auto"/>
        <w:jc w:val="right"/>
        <w:rPr>
          <w:rFonts w:ascii="Times New Roman" w:eastAsia="Times New Roman" w:hAnsi="Times New Roman" w:cs="Times New Roman"/>
          <w:color w:val="000000"/>
          <w:sz w:val="28"/>
          <w:szCs w:val="28"/>
          <w:lang w:eastAsia="ru-RU"/>
        </w:rPr>
      </w:pPr>
    </w:p>
    <w:p w:rsidR="0021666A" w:rsidRDefault="0021666A" w:rsidP="0021666A">
      <w:pPr>
        <w:spacing w:after="0" w:line="240" w:lineRule="auto"/>
        <w:jc w:val="right"/>
        <w:rPr>
          <w:rFonts w:ascii="Times New Roman" w:eastAsia="Times New Roman" w:hAnsi="Times New Roman" w:cs="Times New Roman"/>
          <w:color w:val="000000"/>
          <w:sz w:val="28"/>
          <w:szCs w:val="28"/>
          <w:lang w:eastAsia="ru-RU"/>
        </w:rPr>
      </w:pPr>
      <w:r w:rsidRPr="009541F7">
        <w:rPr>
          <w:rFonts w:ascii="Times New Roman" w:eastAsia="Times New Roman" w:hAnsi="Times New Roman" w:cs="Times New Roman"/>
          <w:color w:val="000000"/>
          <w:sz w:val="28"/>
          <w:szCs w:val="28"/>
          <w:lang w:eastAsia="ru-RU"/>
        </w:rPr>
        <w:lastRenderedPageBreak/>
        <w:t>Приложение к Программе</w:t>
      </w:r>
    </w:p>
    <w:p w:rsidR="0021666A" w:rsidRPr="009541F7" w:rsidRDefault="0021666A" w:rsidP="0021666A">
      <w:pPr>
        <w:spacing w:after="0" w:line="240" w:lineRule="auto"/>
        <w:jc w:val="right"/>
        <w:rPr>
          <w:rFonts w:ascii="Times New Roman" w:eastAsia="Times New Roman" w:hAnsi="Times New Roman" w:cs="Times New Roman"/>
          <w:color w:val="000000"/>
          <w:sz w:val="20"/>
          <w:szCs w:val="20"/>
          <w:lang w:eastAsia="ru-RU"/>
        </w:rPr>
      </w:pPr>
    </w:p>
    <w:p w:rsidR="0021666A" w:rsidRPr="009541F7" w:rsidRDefault="0021666A" w:rsidP="0021666A">
      <w:pPr>
        <w:spacing w:after="0" w:line="240" w:lineRule="auto"/>
        <w:jc w:val="center"/>
        <w:rPr>
          <w:rFonts w:ascii="Times New Roman" w:eastAsia="Times New Roman" w:hAnsi="Times New Roman" w:cs="Times New Roman"/>
          <w:color w:val="000000"/>
          <w:sz w:val="20"/>
          <w:szCs w:val="20"/>
          <w:lang w:eastAsia="ru-RU"/>
        </w:rPr>
      </w:pPr>
      <w:r w:rsidRPr="009541F7">
        <w:rPr>
          <w:rFonts w:ascii="Times New Roman" w:eastAsia="Times New Roman" w:hAnsi="Times New Roman" w:cs="Times New Roman"/>
          <w:b/>
          <w:bCs/>
          <w:color w:val="000000"/>
          <w:sz w:val="28"/>
          <w:szCs w:val="28"/>
          <w:lang w:eastAsia="ru-RU"/>
        </w:rPr>
        <w:t>Перечень профилактических мероприятий,</w:t>
      </w:r>
    </w:p>
    <w:p w:rsidR="0021666A" w:rsidRPr="009541F7" w:rsidRDefault="0021666A" w:rsidP="0021666A">
      <w:pPr>
        <w:spacing w:after="0" w:line="240" w:lineRule="auto"/>
        <w:jc w:val="center"/>
        <w:rPr>
          <w:rFonts w:ascii="Times New Roman" w:eastAsia="Times New Roman" w:hAnsi="Times New Roman" w:cs="Times New Roman"/>
          <w:color w:val="000000"/>
          <w:sz w:val="20"/>
          <w:szCs w:val="20"/>
          <w:lang w:eastAsia="ru-RU"/>
        </w:rPr>
      </w:pPr>
      <w:r w:rsidRPr="009541F7">
        <w:rPr>
          <w:rFonts w:ascii="Times New Roman" w:eastAsia="Times New Roman" w:hAnsi="Times New Roman" w:cs="Times New Roman"/>
          <w:b/>
          <w:bCs/>
          <w:color w:val="000000"/>
          <w:sz w:val="28"/>
          <w:szCs w:val="28"/>
          <w:lang w:eastAsia="ru-RU"/>
        </w:rPr>
        <w:t>сроки (периодичность) их проведения</w:t>
      </w:r>
    </w:p>
    <w:tbl>
      <w:tblPr>
        <w:tblW w:w="10139" w:type="dxa"/>
        <w:tblInd w:w="-568" w:type="dxa"/>
        <w:tblLayout w:type="fixed"/>
        <w:tblCellMar>
          <w:top w:w="15" w:type="dxa"/>
          <w:left w:w="15" w:type="dxa"/>
          <w:bottom w:w="15" w:type="dxa"/>
          <w:right w:w="15" w:type="dxa"/>
        </w:tblCellMar>
        <w:tblLook w:val="04A0" w:firstRow="1" w:lastRow="0" w:firstColumn="1" w:lastColumn="0" w:noHBand="0" w:noVBand="1"/>
      </w:tblPr>
      <w:tblGrid>
        <w:gridCol w:w="426"/>
        <w:gridCol w:w="1668"/>
        <w:gridCol w:w="3845"/>
        <w:gridCol w:w="2188"/>
        <w:gridCol w:w="2012"/>
      </w:tblGrid>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Вид мероприятия</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ind w:firstLine="36"/>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Форма мероприятия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Подразделение и (или) должностные лица </w:t>
            </w:r>
            <w:r w:rsidRPr="00F97278">
              <w:rPr>
                <w:rFonts w:ascii="Times New Roman" w:eastAsia="Times New Roman" w:hAnsi="Times New Roman" w:cs="Times New Roman"/>
                <w:b/>
                <w:bCs/>
                <w:iCs/>
                <w:color w:val="000000"/>
                <w:lang w:eastAsia="ru-RU"/>
              </w:rPr>
              <w:t xml:space="preserve"> администрации</w:t>
            </w:r>
            <w:r w:rsidRPr="00F97278">
              <w:rPr>
                <w:rFonts w:ascii="Times New Roman" w:eastAsia="Times New Roman" w:hAnsi="Times New Roman" w:cs="Times New Roman"/>
                <w:b/>
                <w:bCs/>
                <w:color w:val="000000"/>
                <w:lang w:eastAsia="ru-RU"/>
              </w:rPr>
              <w:t>, ответственные за реализацию мероприятия</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jc w:val="center"/>
              <w:rPr>
                <w:rFonts w:ascii="Times New Roman" w:eastAsia="Times New Roman" w:hAnsi="Times New Roman" w:cs="Times New Roman"/>
                <w:color w:val="000000"/>
                <w:lang w:eastAsia="ru-RU"/>
              </w:rPr>
            </w:pPr>
            <w:r w:rsidRPr="00F97278">
              <w:rPr>
                <w:rFonts w:ascii="Times New Roman" w:eastAsia="Times New Roman" w:hAnsi="Times New Roman" w:cs="Times New Roman"/>
                <w:b/>
                <w:bCs/>
                <w:color w:val="000000"/>
                <w:lang w:eastAsia="ru-RU"/>
              </w:rPr>
              <w:t>Сроки (периодичность) их проведения</w:t>
            </w:r>
          </w:p>
        </w:tc>
      </w:tr>
      <w:tr w:rsidR="0021666A" w:rsidRPr="009541F7" w:rsidTr="00955C3A">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1.</w:t>
            </w:r>
          </w:p>
        </w:tc>
        <w:tc>
          <w:tcPr>
            <w:tcW w:w="16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ind w:firstLine="8"/>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Информирование</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Проведение публичных мероприятий (собраний, совещаний, семинаров) с контролируемыми лицами в целях их информирования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887AC7">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0021666A"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необходимости в течение года</w:t>
            </w:r>
          </w:p>
        </w:tc>
      </w:tr>
      <w:tr w:rsidR="0021666A" w:rsidRPr="009541F7" w:rsidTr="00955C3A">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1668"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 xml:space="preserve">Публикация на сайте руководств по соблюдению обязательных требований в сфере </w:t>
            </w:r>
            <w:r w:rsidR="00F97278" w:rsidRPr="00F97278">
              <w:rPr>
                <w:rFonts w:ascii="Times New Roman" w:eastAsia="Times New Roman" w:hAnsi="Times New Roman" w:cs="Times New Roman"/>
                <w:color w:val="000000"/>
                <w:lang w:eastAsia="ru-RU"/>
              </w:rPr>
              <w:t xml:space="preserve">дорожного хозяйства и </w:t>
            </w:r>
            <w:r w:rsidRPr="00F97278">
              <w:rPr>
                <w:rFonts w:ascii="Times New Roman" w:hAnsi="Times New Roman" w:cs="Times New Roman"/>
                <w:color w:val="000000"/>
              </w:rPr>
              <w:t>деятельности по перевозкам по межмуниципальным маршрутам регулярных перевозок</w:t>
            </w:r>
            <w:r w:rsidRPr="00F97278">
              <w:rPr>
                <w:rFonts w:ascii="Times New Roman" w:eastAsia="Times New Roman" w:hAnsi="Times New Roman" w:cs="Times New Roman"/>
                <w:color w:val="000000"/>
                <w:lang w:eastAsia="ru-RU"/>
              </w:rPr>
              <w:t xml:space="preserve">  при направлении их в адрес администрации уполномоченным федеральным органом исполнительной власти</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E152CE">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поступления</w:t>
            </w:r>
          </w:p>
        </w:tc>
      </w:tr>
      <w:tr w:rsidR="0021666A" w:rsidRPr="009541F7" w:rsidTr="00955C3A">
        <w:trPr>
          <w:trHeight w:val="1770"/>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1668" w:type="dxa"/>
            <w:vMerge/>
            <w:tcBorders>
              <w:top w:val="single" w:sz="8" w:space="0" w:color="000000"/>
              <w:left w:val="single" w:sz="8" w:space="0" w:color="000000"/>
              <w:bottom w:val="single" w:sz="8" w:space="0" w:color="000000"/>
              <w:right w:val="single" w:sz="8" w:space="0" w:color="000000"/>
            </w:tcBorders>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Размещение и поддержание в актуальном состоянии на официальном сайте в сети "Интернет" информации, перечень которой предусмотрен п. 2.6 Положения о виде контроля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887AC7" w:rsidP="00E152CE">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По мере обновления</w:t>
            </w:r>
          </w:p>
        </w:tc>
      </w:tr>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955C3A" w:rsidP="00E152CE">
            <w:pPr>
              <w:spacing w:after="0" w:line="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21666A" w:rsidRPr="00F97278">
              <w:rPr>
                <w:rFonts w:ascii="Times New Roman" w:eastAsia="Times New Roman" w:hAnsi="Times New Roman" w:cs="Times New Roman"/>
                <w:color w:val="000000"/>
                <w:lang w:eastAsia="ru-RU"/>
              </w:rPr>
              <w:t>.</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Объявление предостережения</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Объявление предостережений контролируемым лицам для целей принятия мер по обеспечению соблюдения обязательных требований</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E152CE">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В течение года (при наличии оснований)</w:t>
            </w:r>
          </w:p>
        </w:tc>
      </w:tr>
      <w:tr w:rsidR="0021666A" w:rsidRPr="009541F7" w:rsidTr="00955C3A">
        <w:trPr>
          <w:trHeight w:val="3974"/>
        </w:trPr>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lastRenderedPageBreak/>
              <w:t>4.</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ind w:firstLine="34"/>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Консультирование</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hAnsi="Times New Roman" w:cs="Times New Roman"/>
                <w:color w:val="000000"/>
              </w:rPr>
            </w:pPr>
            <w:r w:rsidRPr="00F97278">
              <w:rPr>
                <w:rFonts w:ascii="Times New Roman" w:eastAsia="Times New Roman" w:hAnsi="Times New Roman" w:cs="Times New Roman"/>
                <w:color w:val="000000"/>
                <w:lang w:eastAsia="ru-RU"/>
              </w:rPr>
              <w:t>Проведение должностными лицами </w:t>
            </w:r>
            <w:r w:rsidRPr="00F97278">
              <w:rPr>
                <w:rFonts w:ascii="Times New Roman" w:eastAsia="Times New Roman" w:hAnsi="Times New Roman" w:cs="Times New Roman"/>
                <w:iCs/>
                <w:color w:val="000000"/>
                <w:lang w:eastAsia="ru-RU"/>
              </w:rPr>
              <w:t xml:space="preserve"> администрации</w:t>
            </w:r>
            <w:r w:rsidRPr="00F97278">
              <w:rPr>
                <w:rFonts w:ascii="Times New Roman" w:eastAsia="Times New Roman" w:hAnsi="Times New Roman" w:cs="Times New Roman"/>
                <w:color w:val="000000"/>
                <w:lang w:eastAsia="ru-RU"/>
              </w:rPr>
              <w:t xml:space="preserve"> консультаций по вопросам </w:t>
            </w:r>
            <w:r w:rsidR="00F97278" w:rsidRPr="00F97278">
              <w:rPr>
                <w:rFonts w:ascii="Times New Roman" w:hAnsi="Times New Roman" w:cs="Times New Roman"/>
                <w:color w:val="000000"/>
              </w:rPr>
              <w:t xml:space="preserve">в сфере дорожного хозяйства и деятельности </w:t>
            </w:r>
            <w:r w:rsidRPr="00F97278">
              <w:rPr>
                <w:rFonts w:ascii="Times New Roman" w:hAnsi="Times New Roman" w:cs="Times New Roman"/>
                <w:color w:val="000000"/>
              </w:rPr>
              <w:t>по перевозкам по межмуниципальным маршрутам регулярных перевозок.</w:t>
            </w:r>
          </w:p>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hAnsi="Times New Roman" w:cs="Times New Roman"/>
                <w:color w:val="000000"/>
              </w:rPr>
              <w:t xml:space="preserve">Консультирование осуществляется в устной или письменной форме согласно </w:t>
            </w:r>
            <w:r w:rsidRPr="00F97278">
              <w:rPr>
                <w:rFonts w:ascii="Times New Roman" w:eastAsia="Times New Roman" w:hAnsi="Times New Roman" w:cs="Times New Roman"/>
                <w:color w:val="000000"/>
                <w:lang w:eastAsia="ru-RU"/>
              </w:rPr>
              <w:t>п. 2.9, 2.10 Положения о виде контроля</w:t>
            </w:r>
            <w:r w:rsidRPr="00F97278">
              <w:rPr>
                <w:rFonts w:ascii="Times New Roman" w:hAnsi="Times New Roman" w:cs="Times New Roman"/>
                <w:color w:val="000000"/>
              </w:rPr>
              <w:t xml:space="preserve"> </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E152CE">
            <w:pPr>
              <w:spacing w:after="0" w:line="240" w:lineRule="auto"/>
              <w:jc w:val="both"/>
              <w:rPr>
                <w:rFonts w:ascii="Times New Roman" w:eastAsia="Times New Roman" w:hAnsi="Times New Roman" w:cs="Times New Roman"/>
                <w:color w:val="000000"/>
                <w:lang w:eastAsia="ru-RU"/>
              </w:rPr>
            </w:pPr>
            <w:r>
              <w:rPr>
                <w:rFonts w:ascii="Times New Roman" w:eastAsia="BatangChe" w:hAnsi="Times New Roman" w:cs="Times New Roman"/>
              </w:rPr>
              <w:t>Отдел перс</w:t>
            </w:r>
            <w:r w:rsidR="00095663">
              <w:rPr>
                <w:rFonts w:ascii="Times New Roman" w:eastAsia="BatangChe" w:hAnsi="Times New Roman" w:cs="Times New Roman"/>
              </w:rPr>
              <w:t>пективного развития территорий 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В течение года (при наличии оснований)</w:t>
            </w:r>
          </w:p>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p>
        </w:tc>
      </w:tr>
      <w:tr w:rsidR="0021666A" w:rsidRPr="009541F7" w:rsidTr="00955C3A">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5.</w:t>
            </w:r>
          </w:p>
        </w:tc>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Профилактический визит</w:t>
            </w:r>
          </w:p>
        </w:tc>
        <w:tc>
          <w:tcPr>
            <w:tcW w:w="3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21666A" w:rsidP="00E152CE">
            <w:pPr>
              <w:spacing w:after="0" w:line="240" w:lineRule="auto"/>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Проведение должностными лицами администрации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
          <w:p w:rsidR="0021666A" w:rsidRPr="00F97278" w:rsidRDefault="0021666A" w:rsidP="00175B11">
            <w:pPr>
              <w:spacing w:after="0" w:line="0" w:lineRule="atLeast"/>
              <w:jc w:val="both"/>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Обязательные профилактические визиты проводятся</w:t>
            </w:r>
            <w:r w:rsidR="009770DD">
              <w:rPr>
                <w:rFonts w:ascii="Times New Roman" w:eastAsia="Times New Roman" w:hAnsi="Times New Roman" w:cs="Times New Roman"/>
                <w:color w:val="000000"/>
                <w:lang w:eastAsia="ru-RU"/>
              </w:rPr>
              <w:t xml:space="preserve"> для лиц, указанных в пункте 2.</w:t>
            </w:r>
            <w:r w:rsidR="00175B11">
              <w:rPr>
                <w:rFonts w:ascii="Times New Roman" w:eastAsia="Times New Roman" w:hAnsi="Times New Roman" w:cs="Times New Roman"/>
                <w:color w:val="000000"/>
                <w:lang w:eastAsia="ru-RU"/>
              </w:rPr>
              <w:t>11</w:t>
            </w:r>
            <w:r w:rsidRPr="00F97278">
              <w:rPr>
                <w:rFonts w:ascii="Times New Roman" w:eastAsia="Times New Roman" w:hAnsi="Times New Roman" w:cs="Times New Roman"/>
                <w:color w:val="000000"/>
                <w:lang w:eastAsia="ru-RU"/>
              </w:rPr>
              <w:t xml:space="preserve"> Положения о виде контроля.</w:t>
            </w:r>
          </w:p>
        </w:tc>
        <w:tc>
          <w:tcPr>
            <w:tcW w:w="2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1666A" w:rsidRPr="00F97278" w:rsidRDefault="001B0759" w:rsidP="00095663">
            <w:pPr>
              <w:spacing w:after="0" w:line="0" w:lineRule="atLeast"/>
              <w:jc w:val="both"/>
              <w:rPr>
                <w:rFonts w:ascii="Times New Roman" w:eastAsia="Times New Roman" w:hAnsi="Times New Roman" w:cs="Times New Roman"/>
                <w:color w:val="000000"/>
                <w:lang w:eastAsia="ru-RU"/>
              </w:rPr>
            </w:pPr>
            <w:r>
              <w:rPr>
                <w:rFonts w:ascii="Times New Roman" w:eastAsia="BatangChe" w:hAnsi="Times New Roman" w:cs="Times New Roman"/>
              </w:rPr>
              <w:t xml:space="preserve">Отдел перспективного развития территорий </w:t>
            </w:r>
            <w:r w:rsidR="00095663">
              <w:rPr>
                <w:rFonts w:ascii="Times New Roman" w:eastAsia="BatangChe" w:hAnsi="Times New Roman" w:cs="Times New Roman"/>
              </w:rPr>
              <w:t>а</w:t>
            </w:r>
            <w:r>
              <w:rPr>
                <w:rFonts w:ascii="Times New Roman" w:eastAsia="BatangChe" w:hAnsi="Times New Roman" w:cs="Times New Roman"/>
              </w:rPr>
              <w:t>дминистрации Калевальского муниципального района, о</w:t>
            </w:r>
            <w:r w:rsidRPr="00F97278">
              <w:rPr>
                <w:rFonts w:ascii="Times New Roman" w:eastAsia="BatangChe" w:hAnsi="Times New Roman" w:cs="Times New Roman"/>
              </w:rPr>
              <w:t xml:space="preserve">тдел </w:t>
            </w:r>
            <w:r>
              <w:rPr>
                <w:rFonts w:ascii="Times New Roman" w:eastAsia="BatangChe" w:hAnsi="Times New Roman" w:cs="Times New Roman"/>
              </w:rPr>
              <w:t>городского и жилищно-коммунального хозяйства</w:t>
            </w:r>
          </w:p>
        </w:tc>
        <w:tc>
          <w:tcPr>
            <w:tcW w:w="2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1666A" w:rsidRPr="00F97278" w:rsidRDefault="0021666A" w:rsidP="00E152CE">
            <w:pPr>
              <w:spacing w:after="0" w:line="240" w:lineRule="auto"/>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Профилактические визиты подлежат проведению в течение года (при наличии оснований).</w:t>
            </w:r>
          </w:p>
          <w:p w:rsidR="0021666A" w:rsidRPr="00F97278" w:rsidRDefault="0021666A" w:rsidP="00E152CE">
            <w:pPr>
              <w:spacing w:after="0" w:line="0" w:lineRule="atLeast"/>
              <w:rPr>
                <w:rFonts w:ascii="Times New Roman" w:eastAsia="Times New Roman" w:hAnsi="Times New Roman" w:cs="Times New Roman"/>
                <w:color w:val="000000"/>
                <w:lang w:eastAsia="ru-RU"/>
              </w:rPr>
            </w:pPr>
            <w:r w:rsidRPr="00F97278">
              <w:rPr>
                <w:rFonts w:ascii="Times New Roman" w:eastAsia="Times New Roman" w:hAnsi="Times New Roman" w:cs="Times New Roman"/>
                <w:color w:val="000000"/>
                <w:lang w:eastAsia="ru-RU"/>
              </w:rPr>
              <w:t>Обязательные профилактические визиты проводятся (</w:t>
            </w:r>
            <w:r w:rsidRPr="00F97278">
              <w:rPr>
                <w:rFonts w:ascii="Times New Roman" w:hAnsi="Times New Roman" w:cs="Times New Roman"/>
                <w:color w:val="000000"/>
              </w:rPr>
              <w:t>Не реже 2 раз в год</w:t>
            </w:r>
            <w:r w:rsidRPr="00F97278">
              <w:rPr>
                <w:rFonts w:ascii="Times New Roman" w:eastAsia="Times New Roman" w:hAnsi="Times New Roman" w:cs="Times New Roman"/>
                <w:color w:val="000000"/>
                <w:lang w:eastAsia="ru-RU"/>
              </w:rPr>
              <w:t xml:space="preserve">). </w:t>
            </w:r>
          </w:p>
        </w:tc>
      </w:tr>
    </w:tbl>
    <w:p w:rsidR="0021666A" w:rsidRDefault="0021666A" w:rsidP="000C09CC">
      <w:pPr>
        <w:spacing w:after="0" w:line="240" w:lineRule="auto"/>
        <w:rPr>
          <w:rFonts w:ascii="Times New Roman" w:eastAsia="Times New Roman" w:hAnsi="Times New Roman" w:cs="Times New Roman"/>
          <w:sz w:val="24"/>
          <w:szCs w:val="24"/>
          <w:lang w:eastAsia="ru-RU"/>
        </w:rPr>
      </w:pPr>
    </w:p>
    <w:sectPr w:rsidR="0021666A" w:rsidSect="00B15678">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altName w:val="Arial Unicode MS"/>
    <w:panose1 w:val="02030609000101010101"/>
    <w:charset w:val="81"/>
    <w:family w:val="modern"/>
    <w:pitch w:val="fixed"/>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541F7"/>
    <w:rsid w:val="00061CD5"/>
    <w:rsid w:val="00095663"/>
    <w:rsid w:val="000C09CC"/>
    <w:rsid w:val="000D5310"/>
    <w:rsid w:val="000E0759"/>
    <w:rsid w:val="000E08BF"/>
    <w:rsid w:val="0014344F"/>
    <w:rsid w:val="00175B11"/>
    <w:rsid w:val="001B0759"/>
    <w:rsid w:val="0021666A"/>
    <w:rsid w:val="0027621B"/>
    <w:rsid w:val="00300F66"/>
    <w:rsid w:val="00386EE4"/>
    <w:rsid w:val="003C4171"/>
    <w:rsid w:val="003E479F"/>
    <w:rsid w:val="003F0AF7"/>
    <w:rsid w:val="00494D4E"/>
    <w:rsid w:val="004A4CEC"/>
    <w:rsid w:val="00503F52"/>
    <w:rsid w:val="00541A24"/>
    <w:rsid w:val="00554FD5"/>
    <w:rsid w:val="007E565C"/>
    <w:rsid w:val="0082693B"/>
    <w:rsid w:val="00843B18"/>
    <w:rsid w:val="00887AC7"/>
    <w:rsid w:val="008979AC"/>
    <w:rsid w:val="008F4B71"/>
    <w:rsid w:val="00935A0D"/>
    <w:rsid w:val="00942DC1"/>
    <w:rsid w:val="009541F7"/>
    <w:rsid w:val="00955C3A"/>
    <w:rsid w:val="009770DD"/>
    <w:rsid w:val="00995F61"/>
    <w:rsid w:val="009E4FC2"/>
    <w:rsid w:val="009F063E"/>
    <w:rsid w:val="009F57E5"/>
    <w:rsid w:val="009F5DD2"/>
    <w:rsid w:val="00A7438F"/>
    <w:rsid w:val="00A93912"/>
    <w:rsid w:val="00AA3251"/>
    <w:rsid w:val="00AD6CC6"/>
    <w:rsid w:val="00B1080C"/>
    <w:rsid w:val="00B15678"/>
    <w:rsid w:val="00B43CF0"/>
    <w:rsid w:val="00B82953"/>
    <w:rsid w:val="00B85217"/>
    <w:rsid w:val="00BD6184"/>
    <w:rsid w:val="00BE340E"/>
    <w:rsid w:val="00C56CC6"/>
    <w:rsid w:val="00C84AC9"/>
    <w:rsid w:val="00CC4476"/>
    <w:rsid w:val="00CD51CC"/>
    <w:rsid w:val="00D35451"/>
    <w:rsid w:val="00D554A9"/>
    <w:rsid w:val="00DA52A9"/>
    <w:rsid w:val="00DA7F29"/>
    <w:rsid w:val="00E6300F"/>
    <w:rsid w:val="00E85933"/>
    <w:rsid w:val="00F543A8"/>
    <w:rsid w:val="00F6456D"/>
    <w:rsid w:val="00F72CE9"/>
    <w:rsid w:val="00F97278"/>
    <w:rsid w:val="00F9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87DD0-52E3-4CAD-BE83-1A0C81EC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4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41F7"/>
    <w:rPr>
      <w:color w:val="0000FF"/>
      <w:u w:val="single"/>
    </w:rPr>
  </w:style>
  <w:style w:type="paragraph" w:customStyle="1" w:styleId="ConsPlusNormal">
    <w:name w:val="ConsPlusNormal"/>
    <w:uiPriority w:val="99"/>
    <w:rsid w:val="000E0759"/>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Body Text"/>
    <w:aliases w:val="Список 1,Body Text Char"/>
    <w:basedOn w:val="a"/>
    <w:link w:val="a6"/>
    <w:rsid w:val="00541A24"/>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aliases w:val="Список 1 Знак,Body Text Char Знак"/>
    <w:basedOn w:val="a0"/>
    <w:link w:val="a5"/>
    <w:rsid w:val="00541A2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F0AF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0AF7"/>
    <w:rPr>
      <w:rFonts w:ascii="Segoe UI" w:hAnsi="Segoe UI" w:cs="Segoe UI"/>
      <w:sz w:val="18"/>
      <w:szCs w:val="18"/>
    </w:rPr>
  </w:style>
  <w:style w:type="paragraph" w:customStyle="1" w:styleId="1">
    <w:name w:val="Без интервала1"/>
    <w:rsid w:val="00955C3A"/>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4501">
      <w:bodyDiv w:val="1"/>
      <w:marLeft w:val="0"/>
      <w:marRight w:val="0"/>
      <w:marTop w:val="0"/>
      <w:marBottom w:val="0"/>
      <w:divBdr>
        <w:top w:val="none" w:sz="0" w:space="0" w:color="auto"/>
        <w:left w:val="none" w:sz="0" w:space="0" w:color="auto"/>
        <w:bottom w:val="none" w:sz="0" w:space="0" w:color="auto"/>
        <w:right w:val="none" w:sz="0" w:space="0" w:color="auto"/>
      </w:divBdr>
    </w:div>
    <w:div w:id="77680078">
      <w:bodyDiv w:val="1"/>
      <w:marLeft w:val="0"/>
      <w:marRight w:val="0"/>
      <w:marTop w:val="0"/>
      <w:marBottom w:val="0"/>
      <w:divBdr>
        <w:top w:val="none" w:sz="0" w:space="0" w:color="auto"/>
        <w:left w:val="none" w:sz="0" w:space="0" w:color="auto"/>
        <w:bottom w:val="none" w:sz="0" w:space="0" w:color="auto"/>
        <w:right w:val="none" w:sz="0" w:space="0" w:color="auto"/>
      </w:divBdr>
    </w:div>
    <w:div w:id="748429862">
      <w:bodyDiv w:val="1"/>
      <w:marLeft w:val="0"/>
      <w:marRight w:val="0"/>
      <w:marTop w:val="0"/>
      <w:marBottom w:val="0"/>
      <w:divBdr>
        <w:top w:val="none" w:sz="0" w:space="0" w:color="auto"/>
        <w:left w:val="none" w:sz="0" w:space="0" w:color="auto"/>
        <w:bottom w:val="none" w:sz="0" w:space="0" w:color="auto"/>
        <w:right w:val="none" w:sz="0" w:space="0" w:color="auto"/>
      </w:divBdr>
    </w:div>
    <w:div w:id="996687904">
      <w:bodyDiv w:val="1"/>
      <w:marLeft w:val="0"/>
      <w:marRight w:val="0"/>
      <w:marTop w:val="0"/>
      <w:marBottom w:val="0"/>
      <w:divBdr>
        <w:top w:val="none" w:sz="0" w:space="0" w:color="auto"/>
        <w:left w:val="none" w:sz="0" w:space="0" w:color="auto"/>
        <w:bottom w:val="none" w:sz="0" w:space="0" w:color="auto"/>
        <w:right w:val="none" w:sz="0" w:space="0" w:color="auto"/>
      </w:divBdr>
      <w:divsChild>
        <w:div w:id="1733848552">
          <w:marLeft w:val="0"/>
          <w:marRight w:val="0"/>
          <w:marTop w:val="0"/>
          <w:marBottom w:val="0"/>
          <w:divBdr>
            <w:top w:val="none" w:sz="0" w:space="0" w:color="auto"/>
            <w:left w:val="none" w:sz="0" w:space="0" w:color="auto"/>
            <w:bottom w:val="none" w:sz="0" w:space="0" w:color="auto"/>
            <w:right w:val="none" w:sz="0" w:space="0" w:color="auto"/>
          </w:divBdr>
        </w:div>
        <w:div w:id="2126196554">
          <w:marLeft w:val="0"/>
          <w:marRight w:val="0"/>
          <w:marTop w:val="0"/>
          <w:marBottom w:val="0"/>
          <w:divBdr>
            <w:top w:val="none" w:sz="0" w:space="0" w:color="auto"/>
            <w:left w:val="none" w:sz="0" w:space="0" w:color="auto"/>
            <w:bottom w:val="none" w:sz="0" w:space="0" w:color="auto"/>
            <w:right w:val="none" w:sz="0" w:space="0" w:color="auto"/>
          </w:divBdr>
        </w:div>
        <w:div w:id="950434157">
          <w:marLeft w:val="0"/>
          <w:marRight w:val="0"/>
          <w:marTop w:val="0"/>
          <w:marBottom w:val="0"/>
          <w:divBdr>
            <w:top w:val="none" w:sz="0" w:space="0" w:color="auto"/>
            <w:left w:val="none" w:sz="0" w:space="0" w:color="auto"/>
            <w:bottom w:val="none" w:sz="0" w:space="0" w:color="auto"/>
            <w:right w:val="none" w:sz="0" w:space="0" w:color="auto"/>
          </w:divBdr>
        </w:div>
        <w:div w:id="2127036990">
          <w:marLeft w:val="0"/>
          <w:marRight w:val="0"/>
          <w:marTop w:val="0"/>
          <w:marBottom w:val="0"/>
          <w:divBdr>
            <w:top w:val="none" w:sz="0" w:space="0" w:color="auto"/>
            <w:left w:val="none" w:sz="0" w:space="0" w:color="auto"/>
            <w:bottom w:val="none" w:sz="0" w:space="0" w:color="auto"/>
            <w:right w:val="none" w:sz="0" w:space="0" w:color="auto"/>
          </w:divBdr>
        </w:div>
        <w:div w:id="520436237">
          <w:marLeft w:val="0"/>
          <w:marRight w:val="0"/>
          <w:marTop w:val="0"/>
          <w:marBottom w:val="0"/>
          <w:divBdr>
            <w:top w:val="none" w:sz="0" w:space="0" w:color="auto"/>
            <w:left w:val="none" w:sz="0" w:space="0" w:color="auto"/>
            <w:bottom w:val="none" w:sz="0" w:space="0" w:color="auto"/>
            <w:right w:val="none" w:sz="0" w:space="0" w:color="auto"/>
          </w:divBdr>
        </w:div>
        <w:div w:id="331110177">
          <w:marLeft w:val="0"/>
          <w:marRight w:val="0"/>
          <w:marTop w:val="0"/>
          <w:marBottom w:val="0"/>
          <w:divBdr>
            <w:top w:val="none" w:sz="0" w:space="0" w:color="auto"/>
            <w:left w:val="none" w:sz="0" w:space="0" w:color="auto"/>
            <w:bottom w:val="none" w:sz="0" w:space="0" w:color="auto"/>
            <w:right w:val="none" w:sz="0" w:space="0" w:color="auto"/>
          </w:divBdr>
        </w:div>
        <w:div w:id="620653019">
          <w:marLeft w:val="0"/>
          <w:marRight w:val="0"/>
          <w:marTop w:val="0"/>
          <w:marBottom w:val="0"/>
          <w:divBdr>
            <w:top w:val="none" w:sz="0" w:space="0" w:color="auto"/>
            <w:left w:val="none" w:sz="0" w:space="0" w:color="auto"/>
            <w:bottom w:val="none" w:sz="0" w:space="0" w:color="auto"/>
            <w:right w:val="none" w:sz="0" w:space="0" w:color="auto"/>
          </w:divBdr>
        </w:div>
        <w:div w:id="521092839">
          <w:marLeft w:val="0"/>
          <w:marRight w:val="0"/>
          <w:marTop w:val="0"/>
          <w:marBottom w:val="0"/>
          <w:divBdr>
            <w:top w:val="none" w:sz="0" w:space="0" w:color="auto"/>
            <w:left w:val="none" w:sz="0" w:space="0" w:color="auto"/>
            <w:bottom w:val="none" w:sz="0" w:space="0" w:color="auto"/>
            <w:right w:val="none" w:sz="0" w:space="0" w:color="auto"/>
          </w:divBdr>
        </w:div>
        <w:div w:id="820385323">
          <w:marLeft w:val="0"/>
          <w:marRight w:val="0"/>
          <w:marTop w:val="0"/>
          <w:marBottom w:val="0"/>
          <w:divBdr>
            <w:top w:val="none" w:sz="0" w:space="0" w:color="auto"/>
            <w:left w:val="none" w:sz="0" w:space="0" w:color="auto"/>
            <w:bottom w:val="none" w:sz="0" w:space="0" w:color="auto"/>
            <w:right w:val="none" w:sz="0" w:space="0" w:color="auto"/>
          </w:divBdr>
        </w:div>
        <w:div w:id="2096629905">
          <w:marLeft w:val="0"/>
          <w:marRight w:val="0"/>
          <w:marTop w:val="0"/>
          <w:marBottom w:val="0"/>
          <w:divBdr>
            <w:top w:val="none" w:sz="0" w:space="0" w:color="auto"/>
            <w:left w:val="none" w:sz="0" w:space="0" w:color="auto"/>
            <w:bottom w:val="none" w:sz="0" w:space="0" w:color="auto"/>
            <w:right w:val="none" w:sz="0" w:space="0" w:color="auto"/>
          </w:divBdr>
        </w:div>
        <w:div w:id="736975521">
          <w:marLeft w:val="0"/>
          <w:marRight w:val="0"/>
          <w:marTop w:val="0"/>
          <w:marBottom w:val="0"/>
          <w:divBdr>
            <w:top w:val="none" w:sz="0" w:space="0" w:color="auto"/>
            <w:left w:val="none" w:sz="0" w:space="0" w:color="auto"/>
            <w:bottom w:val="none" w:sz="0" w:space="0" w:color="auto"/>
            <w:right w:val="none" w:sz="0" w:space="0" w:color="auto"/>
          </w:divBdr>
        </w:div>
        <w:div w:id="1800491389">
          <w:marLeft w:val="0"/>
          <w:marRight w:val="0"/>
          <w:marTop w:val="0"/>
          <w:marBottom w:val="0"/>
          <w:divBdr>
            <w:top w:val="none" w:sz="0" w:space="0" w:color="auto"/>
            <w:left w:val="none" w:sz="0" w:space="0" w:color="auto"/>
            <w:bottom w:val="none" w:sz="0" w:space="0" w:color="auto"/>
            <w:right w:val="none" w:sz="0" w:space="0" w:color="auto"/>
          </w:divBdr>
        </w:div>
        <w:div w:id="1366098774">
          <w:marLeft w:val="0"/>
          <w:marRight w:val="0"/>
          <w:marTop w:val="0"/>
          <w:marBottom w:val="0"/>
          <w:divBdr>
            <w:top w:val="none" w:sz="0" w:space="0" w:color="auto"/>
            <w:left w:val="none" w:sz="0" w:space="0" w:color="auto"/>
            <w:bottom w:val="none" w:sz="0" w:space="0" w:color="auto"/>
            <w:right w:val="none" w:sz="0" w:space="0" w:color="auto"/>
          </w:divBdr>
        </w:div>
        <w:div w:id="346947629">
          <w:marLeft w:val="0"/>
          <w:marRight w:val="0"/>
          <w:marTop w:val="0"/>
          <w:marBottom w:val="0"/>
          <w:divBdr>
            <w:top w:val="none" w:sz="0" w:space="0" w:color="auto"/>
            <w:left w:val="none" w:sz="0" w:space="0" w:color="auto"/>
            <w:bottom w:val="none" w:sz="0" w:space="0" w:color="auto"/>
            <w:right w:val="none" w:sz="0" w:space="0" w:color="auto"/>
          </w:divBdr>
        </w:div>
      </w:divsChild>
    </w:div>
    <w:div w:id="20940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9</Pages>
  <Words>2937</Words>
  <Characters>16743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Work2019</cp:lastModifiedBy>
  <cp:revision>45</cp:revision>
  <cp:lastPrinted>2024-11-01T07:01:00Z</cp:lastPrinted>
  <dcterms:created xsi:type="dcterms:W3CDTF">2021-12-07T12:59:00Z</dcterms:created>
  <dcterms:modified xsi:type="dcterms:W3CDTF">2025-10-24T06:27:00Z</dcterms:modified>
</cp:coreProperties>
</file>